
<file path=[Content_Types].xml><?xml version="1.0" encoding="utf-8"?>
<Types xmlns="http://schemas.openxmlformats.org/package/2006/content-types">
  <Override PartName="/word/footnotes.xml" ContentType="application/vnd.openxmlformats-officedocument.wordprocessingml.footnotes+xml"/>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78A7" w:rsidRPr="005678A7" w:rsidRDefault="005678A7" w:rsidP="005678A7">
      <w:pPr>
        <w:contextualSpacing/>
        <w:rPr>
          <w:rFonts w:ascii="Times New Roman" w:hAnsi="Times New Roman" w:cs="Times New Roman"/>
          <w:b/>
          <w:sz w:val="24"/>
        </w:rPr>
      </w:pPr>
      <w:r w:rsidRPr="005678A7">
        <w:rPr>
          <w:rFonts w:ascii="Times New Roman" w:hAnsi="Times New Roman" w:cs="Times New Roman"/>
          <w:b/>
          <w:sz w:val="24"/>
        </w:rPr>
        <w:t>Vision of the institute</w:t>
      </w:r>
    </w:p>
    <w:p w:rsidR="005678A7" w:rsidRPr="005678A7" w:rsidRDefault="005678A7" w:rsidP="005678A7">
      <w:pPr>
        <w:contextualSpacing/>
        <w:jc w:val="both"/>
        <w:rPr>
          <w:rFonts w:ascii="Times New Roman" w:hAnsi="Times New Roman" w:cs="Times New Roman"/>
          <w:sz w:val="24"/>
        </w:rPr>
      </w:pPr>
      <w:r w:rsidRPr="005678A7">
        <w:rPr>
          <w:rFonts w:ascii="Times New Roman" w:hAnsi="Times New Roman" w:cs="Times New Roman"/>
          <w:sz w:val="24"/>
        </w:rPr>
        <w:t>Development of academically excellent, culturally vibrant, socially responsible and globally competent human resources.</w:t>
      </w:r>
    </w:p>
    <w:p w:rsidR="005678A7" w:rsidRPr="005678A7" w:rsidRDefault="005678A7" w:rsidP="005678A7">
      <w:pPr>
        <w:contextualSpacing/>
        <w:jc w:val="both"/>
        <w:rPr>
          <w:rFonts w:ascii="Times New Roman" w:hAnsi="Times New Roman" w:cs="Times New Roman"/>
          <w:b/>
          <w:sz w:val="24"/>
        </w:rPr>
      </w:pPr>
      <w:r w:rsidRPr="005678A7">
        <w:rPr>
          <w:rFonts w:ascii="Times New Roman" w:hAnsi="Times New Roman" w:cs="Times New Roman"/>
          <w:b/>
          <w:sz w:val="24"/>
        </w:rPr>
        <w:t>Mission of the institute</w:t>
      </w:r>
    </w:p>
    <w:p w:rsidR="005678A7" w:rsidRPr="005678A7" w:rsidRDefault="005678A7" w:rsidP="005678A7">
      <w:pPr>
        <w:contextualSpacing/>
        <w:jc w:val="both"/>
        <w:rPr>
          <w:rFonts w:ascii="Times New Roman" w:hAnsi="Times New Roman" w:cs="Times New Roman"/>
          <w:sz w:val="24"/>
        </w:rPr>
      </w:pPr>
      <w:r w:rsidRPr="005678A7">
        <w:rPr>
          <w:rFonts w:ascii="Times New Roman" w:hAnsi="Times New Roman" w:cs="Times New Roman"/>
          <w:sz w:val="24"/>
        </w:rPr>
        <w:t>To keep pace with advancements in knowledge and make the students competitive and capable at the global level.</w:t>
      </w:r>
    </w:p>
    <w:p w:rsidR="005678A7" w:rsidRPr="005678A7" w:rsidRDefault="005678A7" w:rsidP="005678A7">
      <w:pPr>
        <w:contextualSpacing/>
        <w:jc w:val="both"/>
        <w:rPr>
          <w:rFonts w:ascii="Times New Roman" w:hAnsi="Times New Roman" w:cs="Times New Roman"/>
          <w:sz w:val="24"/>
        </w:rPr>
      </w:pPr>
      <w:r w:rsidRPr="005678A7">
        <w:rPr>
          <w:rFonts w:ascii="Times New Roman" w:hAnsi="Times New Roman" w:cs="Times New Roman"/>
          <w:sz w:val="24"/>
        </w:rPr>
        <w:t>To create an environment for the students to acquire the right physical, intellectual, emotional and moral foundations to shine as torch bearer of tomorrow’s society.</w:t>
      </w:r>
    </w:p>
    <w:p w:rsidR="005678A7" w:rsidRPr="005678A7" w:rsidRDefault="005678A7" w:rsidP="005678A7">
      <w:pPr>
        <w:contextualSpacing/>
        <w:jc w:val="both"/>
        <w:rPr>
          <w:rFonts w:ascii="Times New Roman" w:hAnsi="Times New Roman" w:cs="Times New Roman"/>
          <w:sz w:val="24"/>
        </w:rPr>
      </w:pPr>
      <w:r w:rsidRPr="005678A7">
        <w:rPr>
          <w:rFonts w:ascii="Times New Roman" w:hAnsi="Times New Roman" w:cs="Times New Roman"/>
          <w:sz w:val="24"/>
        </w:rPr>
        <w:t xml:space="preserve">To strive to attain ever-higher benchmarks of educational excellence. </w:t>
      </w:r>
    </w:p>
    <w:p w:rsidR="005678A7" w:rsidRPr="005678A7" w:rsidRDefault="005678A7" w:rsidP="005678A7">
      <w:pPr>
        <w:contextualSpacing/>
        <w:jc w:val="both"/>
        <w:rPr>
          <w:rFonts w:ascii="Times New Roman" w:hAnsi="Times New Roman" w:cs="Times New Roman"/>
          <w:b/>
          <w:sz w:val="24"/>
        </w:rPr>
      </w:pPr>
      <w:r w:rsidRPr="005678A7">
        <w:rPr>
          <w:rFonts w:ascii="Times New Roman" w:hAnsi="Times New Roman" w:cs="Times New Roman"/>
          <w:b/>
          <w:sz w:val="24"/>
        </w:rPr>
        <w:t>Vision of the Department</w:t>
      </w:r>
    </w:p>
    <w:p w:rsidR="005678A7" w:rsidRPr="005678A7" w:rsidRDefault="005678A7" w:rsidP="005678A7">
      <w:pPr>
        <w:contextualSpacing/>
        <w:jc w:val="both"/>
        <w:rPr>
          <w:rFonts w:ascii="Times New Roman" w:hAnsi="Times New Roman" w:cs="Times New Roman"/>
          <w:sz w:val="24"/>
        </w:rPr>
      </w:pPr>
      <w:r w:rsidRPr="005678A7">
        <w:rPr>
          <w:rFonts w:ascii="Times New Roman" w:hAnsi="Times New Roman" w:cs="Times New Roman"/>
          <w:sz w:val="24"/>
        </w:rPr>
        <w:t xml:space="preserve">The department will be recognised for its value based teaching, associated activities pertaining to research and entrepreneurship. </w:t>
      </w:r>
    </w:p>
    <w:p w:rsidR="005678A7" w:rsidRPr="005678A7" w:rsidRDefault="005678A7" w:rsidP="005678A7">
      <w:pPr>
        <w:contextualSpacing/>
        <w:jc w:val="both"/>
        <w:rPr>
          <w:rFonts w:ascii="Times New Roman" w:hAnsi="Times New Roman" w:cs="Times New Roman"/>
          <w:b/>
          <w:sz w:val="24"/>
        </w:rPr>
      </w:pPr>
      <w:r w:rsidRPr="005678A7">
        <w:rPr>
          <w:rFonts w:ascii="Times New Roman" w:hAnsi="Times New Roman" w:cs="Times New Roman"/>
          <w:b/>
          <w:sz w:val="24"/>
        </w:rPr>
        <w:t>Mission of the Department</w:t>
      </w:r>
    </w:p>
    <w:p w:rsidR="005678A7" w:rsidRPr="005678A7" w:rsidRDefault="005678A7" w:rsidP="005678A7">
      <w:pPr>
        <w:pStyle w:val="ListParagraph"/>
        <w:numPr>
          <w:ilvl w:val="0"/>
          <w:numId w:val="20"/>
        </w:numPr>
        <w:ind w:left="426" w:hanging="142"/>
        <w:jc w:val="both"/>
        <w:rPr>
          <w:rFonts w:ascii="Times New Roman" w:hAnsi="Times New Roman" w:cs="Times New Roman"/>
          <w:sz w:val="24"/>
        </w:rPr>
      </w:pPr>
      <w:r w:rsidRPr="005678A7">
        <w:rPr>
          <w:rFonts w:ascii="Times New Roman" w:hAnsi="Times New Roman" w:cs="Times New Roman"/>
          <w:sz w:val="24"/>
        </w:rPr>
        <w:t>To provide quality education through faculty and state of art infrastructure</w:t>
      </w:r>
    </w:p>
    <w:p w:rsidR="005678A7" w:rsidRPr="005678A7" w:rsidRDefault="005678A7" w:rsidP="005678A7">
      <w:pPr>
        <w:pStyle w:val="ListParagraph"/>
        <w:numPr>
          <w:ilvl w:val="0"/>
          <w:numId w:val="20"/>
        </w:numPr>
        <w:ind w:left="709" w:hanging="425"/>
        <w:jc w:val="both"/>
        <w:rPr>
          <w:rFonts w:ascii="Times New Roman" w:hAnsi="Times New Roman" w:cs="Times New Roman"/>
          <w:sz w:val="24"/>
        </w:rPr>
      </w:pPr>
      <w:r w:rsidRPr="005678A7">
        <w:rPr>
          <w:rFonts w:ascii="Times New Roman" w:hAnsi="Times New Roman" w:cs="Times New Roman"/>
          <w:sz w:val="24"/>
        </w:rPr>
        <w:t>To identify the current problems in society pertaining to Civil Engineering disciplines and to address them effectively and efficiently</w:t>
      </w:r>
    </w:p>
    <w:p w:rsidR="005678A7" w:rsidRPr="005678A7" w:rsidRDefault="005678A7" w:rsidP="005678A7">
      <w:pPr>
        <w:pStyle w:val="ListParagraph"/>
        <w:numPr>
          <w:ilvl w:val="0"/>
          <w:numId w:val="20"/>
        </w:numPr>
        <w:ind w:left="709" w:hanging="425"/>
        <w:jc w:val="both"/>
        <w:rPr>
          <w:rFonts w:ascii="Times New Roman" w:hAnsi="Times New Roman" w:cs="Times New Roman"/>
          <w:sz w:val="24"/>
        </w:rPr>
      </w:pPr>
      <w:r w:rsidRPr="005678A7">
        <w:rPr>
          <w:rFonts w:ascii="Times New Roman" w:hAnsi="Times New Roman" w:cs="Times New Roman"/>
          <w:sz w:val="24"/>
        </w:rPr>
        <w:t xml:space="preserve">To inculcate the </w:t>
      </w:r>
      <w:r w:rsidR="00092126" w:rsidRPr="005678A7">
        <w:rPr>
          <w:rFonts w:ascii="Times New Roman" w:hAnsi="Times New Roman" w:cs="Times New Roman"/>
          <w:sz w:val="24"/>
        </w:rPr>
        <w:t>habit</w:t>
      </w:r>
      <w:r w:rsidRPr="005678A7">
        <w:rPr>
          <w:rFonts w:ascii="Times New Roman" w:hAnsi="Times New Roman" w:cs="Times New Roman"/>
          <w:sz w:val="24"/>
        </w:rPr>
        <w:t xml:space="preserve"> of research and entrepreneurship in our graduates to address current infrastructure needs of society</w:t>
      </w:r>
    </w:p>
    <w:p w:rsidR="005678A7" w:rsidRPr="005678A7" w:rsidRDefault="005678A7" w:rsidP="005678A7">
      <w:pPr>
        <w:contextualSpacing/>
        <w:jc w:val="both"/>
        <w:rPr>
          <w:rFonts w:ascii="Times New Roman" w:hAnsi="Times New Roman" w:cs="Times New Roman"/>
          <w:b/>
          <w:sz w:val="24"/>
        </w:rPr>
      </w:pPr>
      <w:r w:rsidRPr="005678A7">
        <w:rPr>
          <w:rFonts w:ascii="Times New Roman" w:hAnsi="Times New Roman" w:cs="Times New Roman"/>
          <w:b/>
          <w:sz w:val="24"/>
        </w:rPr>
        <w:t>PEO’s</w:t>
      </w:r>
    </w:p>
    <w:p w:rsidR="005678A7" w:rsidRPr="005678A7" w:rsidRDefault="005678A7" w:rsidP="005678A7">
      <w:pPr>
        <w:contextualSpacing/>
        <w:jc w:val="both"/>
        <w:rPr>
          <w:rFonts w:ascii="Times New Roman" w:hAnsi="Times New Roman" w:cs="Times New Roman"/>
          <w:b/>
          <w:sz w:val="24"/>
        </w:rPr>
      </w:pPr>
      <w:r w:rsidRPr="005678A7">
        <w:rPr>
          <w:rFonts w:ascii="Times New Roman" w:hAnsi="Times New Roman" w:cs="Times New Roman"/>
          <w:b/>
          <w:sz w:val="24"/>
        </w:rPr>
        <w:t>Graduates who complete their UG through our institute will be,</w:t>
      </w:r>
    </w:p>
    <w:p w:rsidR="005678A7" w:rsidRPr="005678A7" w:rsidRDefault="005678A7" w:rsidP="005678A7">
      <w:pPr>
        <w:contextualSpacing/>
        <w:jc w:val="both"/>
        <w:rPr>
          <w:rFonts w:ascii="Times New Roman" w:hAnsi="Times New Roman" w:cs="Times New Roman"/>
          <w:sz w:val="24"/>
        </w:rPr>
      </w:pPr>
      <w:r w:rsidRPr="00AB750D">
        <w:rPr>
          <w:rFonts w:ascii="Times New Roman" w:hAnsi="Times New Roman" w:cs="Times New Roman"/>
          <w:b/>
          <w:sz w:val="24"/>
        </w:rPr>
        <w:t>PEO 1</w:t>
      </w:r>
      <w:r w:rsidRPr="005678A7">
        <w:rPr>
          <w:rFonts w:ascii="Times New Roman" w:hAnsi="Times New Roman" w:cs="Times New Roman"/>
          <w:sz w:val="24"/>
        </w:rPr>
        <w:t>- Engaged in professional practices, such as construction, environmental, geotechnical, structural, transportation, water resource engineering by using technical, communication and management skills.</w:t>
      </w:r>
    </w:p>
    <w:p w:rsidR="005678A7" w:rsidRPr="005678A7" w:rsidRDefault="005678A7" w:rsidP="005678A7">
      <w:pPr>
        <w:contextualSpacing/>
        <w:jc w:val="both"/>
        <w:rPr>
          <w:rFonts w:ascii="Times New Roman" w:hAnsi="Times New Roman" w:cs="Times New Roman"/>
          <w:sz w:val="24"/>
        </w:rPr>
      </w:pPr>
      <w:r w:rsidRPr="00AB750D">
        <w:rPr>
          <w:rFonts w:ascii="Times New Roman" w:hAnsi="Times New Roman" w:cs="Times New Roman"/>
          <w:b/>
          <w:sz w:val="24"/>
        </w:rPr>
        <w:t>PEO 2</w:t>
      </w:r>
      <w:r w:rsidRPr="005678A7">
        <w:rPr>
          <w:rFonts w:ascii="Times New Roman" w:hAnsi="Times New Roman" w:cs="Times New Roman"/>
          <w:sz w:val="24"/>
        </w:rPr>
        <w:t xml:space="preserve">- Engaged in higher studies and research activities in various civil engineering fields and life time commitment to learn ever changing technologies to satisfy increasing demand of sustainable infrastructural facilities. </w:t>
      </w:r>
    </w:p>
    <w:p w:rsidR="005678A7" w:rsidRPr="005678A7" w:rsidRDefault="005678A7" w:rsidP="005678A7">
      <w:pPr>
        <w:contextualSpacing/>
        <w:jc w:val="both"/>
        <w:rPr>
          <w:rFonts w:ascii="Times New Roman" w:hAnsi="Times New Roman" w:cs="Times New Roman"/>
          <w:sz w:val="24"/>
        </w:rPr>
      </w:pPr>
      <w:r w:rsidRPr="00AB750D">
        <w:rPr>
          <w:rFonts w:ascii="Times New Roman" w:hAnsi="Times New Roman" w:cs="Times New Roman"/>
          <w:b/>
          <w:sz w:val="24"/>
        </w:rPr>
        <w:t>PEO 3</w:t>
      </w:r>
      <w:r w:rsidRPr="005678A7">
        <w:rPr>
          <w:rFonts w:ascii="Times New Roman" w:hAnsi="Times New Roman" w:cs="Times New Roman"/>
          <w:sz w:val="24"/>
        </w:rPr>
        <w:t>- Serve in a leadership position in any professional or community organization or local or state engineering board</w:t>
      </w:r>
    </w:p>
    <w:p w:rsidR="005678A7" w:rsidRDefault="005678A7" w:rsidP="005678A7">
      <w:pPr>
        <w:contextualSpacing/>
        <w:jc w:val="both"/>
        <w:rPr>
          <w:rFonts w:ascii="Times New Roman" w:hAnsi="Times New Roman" w:cs="Times New Roman"/>
          <w:sz w:val="24"/>
        </w:rPr>
      </w:pPr>
      <w:r w:rsidRPr="00AB750D">
        <w:rPr>
          <w:rFonts w:ascii="Times New Roman" w:hAnsi="Times New Roman" w:cs="Times New Roman"/>
          <w:b/>
          <w:sz w:val="24"/>
        </w:rPr>
        <w:t>PEO 4</w:t>
      </w:r>
      <w:r w:rsidRPr="005678A7">
        <w:rPr>
          <w:rFonts w:ascii="Times New Roman" w:hAnsi="Times New Roman" w:cs="Times New Roman"/>
          <w:sz w:val="24"/>
        </w:rPr>
        <w:t xml:space="preserve">- Registered as professional engineer or developed a strong ability leading to professional licensure being an entrepreneur. </w:t>
      </w:r>
    </w:p>
    <w:p w:rsidR="00AB750D" w:rsidRPr="005678A7" w:rsidRDefault="00AB750D" w:rsidP="005678A7">
      <w:pPr>
        <w:contextualSpacing/>
        <w:jc w:val="both"/>
        <w:rPr>
          <w:rFonts w:ascii="Times New Roman" w:hAnsi="Times New Roman" w:cs="Times New Roman"/>
          <w:sz w:val="24"/>
        </w:rPr>
      </w:pPr>
    </w:p>
    <w:p w:rsidR="005678A7" w:rsidRPr="005678A7" w:rsidRDefault="005678A7" w:rsidP="005678A7">
      <w:pPr>
        <w:contextualSpacing/>
        <w:jc w:val="both"/>
        <w:rPr>
          <w:rFonts w:ascii="Times New Roman" w:hAnsi="Times New Roman" w:cs="Times New Roman"/>
          <w:b/>
          <w:sz w:val="24"/>
        </w:rPr>
      </w:pPr>
      <w:r w:rsidRPr="005678A7">
        <w:rPr>
          <w:rFonts w:ascii="Times New Roman" w:hAnsi="Times New Roman" w:cs="Times New Roman"/>
          <w:b/>
          <w:sz w:val="24"/>
        </w:rPr>
        <w:t>PSO’s</w:t>
      </w:r>
    </w:p>
    <w:p w:rsidR="005678A7" w:rsidRPr="005678A7" w:rsidRDefault="005678A7" w:rsidP="005678A7">
      <w:pPr>
        <w:contextualSpacing/>
        <w:jc w:val="both"/>
        <w:rPr>
          <w:rFonts w:ascii="Times New Roman" w:hAnsi="Times New Roman" w:cs="Times New Roman"/>
          <w:sz w:val="24"/>
        </w:rPr>
      </w:pPr>
      <w:r w:rsidRPr="00AB750D">
        <w:rPr>
          <w:rFonts w:ascii="Times New Roman" w:hAnsi="Times New Roman" w:cs="Times New Roman"/>
          <w:b/>
          <w:sz w:val="24"/>
        </w:rPr>
        <w:t>PSO 1</w:t>
      </w:r>
      <w:r w:rsidRPr="005678A7">
        <w:rPr>
          <w:rFonts w:ascii="Times New Roman" w:hAnsi="Times New Roman" w:cs="Times New Roman"/>
          <w:sz w:val="24"/>
        </w:rPr>
        <w:t xml:space="preserve"> – To apply science, </w:t>
      </w:r>
      <w:r w:rsidR="00092126" w:rsidRPr="005678A7">
        <w:rPr>
          <w:rFonts w:ascii="Times New Roman" w:hAnsi="Times New Roman" w:cs="Times New Roman"/>
          <w:sz w:val="24"/>
        </w:rPr>
        <w:t>mathematics</w:t>
      </w:r>
      <w:r w:rsidRPr="005678A7">
        <w:rPr>
          <w:rFonts w:ascii="Times New Roman" w:hAnsi="Times New Roman" w:cs="Times New Roman"/>
          <w:sz w:val="24"/>
        </w:rPr>
        <w:t xml:space="preserve"> and mechanics to solve problems in engineering realm </w:t>
      </w:r>
    </w:p>
    <w:p w:rsidR="005678A7" w:rsidRPr="005678A7" w:rsidRDefault="005678A7" w:rsidP="005678A7">
      <w:pPr>
        <w:contextualSpacing/>
        <w:jc w:val="both"/>
        <w:rPr>
          <w:rFonts w:ascii="Times New Roman" w:hAnsi="Times New Roman" w:cs="Times New Roman"/>
          <w:sz w:val="24"/>
        </w:rPr>
      </w:pPr>
      <w:r w:rsidRPr="00AB750D">
        <w:rPr>
          <w:rFonts w:ascii="Times New Roman" w:hAnsi="Times New Roman" w:cs="Times New Roman"/>
          <w:b/>
          <w:sz w:val="24"/>
        </w:rPr>
        <w:t>PSO 2</w:t>
      </w:r>
      <w:r w:rsidRPr="005678A7">
        <w:rPr>
          <w:rFonts w:ascii="Times New Roman" w:hAnsi="Times New Roman" w:cs="Times New Roman"/>
          <w:sz w:val="24"/>
        </w:rPr>
        <w:t xml:space="preserve"> – To analyse the techniques, skills and modern engineering tools necessary for engineering practices</w:t>
      </w:r>
    </w:p>
    <w:p w:rsidR="005678A7" w:rsidRPr="005678A7" w:rsidRDefault="005678A7" w:rsidP="005678A7">
      <w:pPr>
        <w:contextualSpacing/>
        <w:jc w:val="both"/>
        <w:rPr>
          <w:rFonts w:ascii="Times New Roman" w:hAnsi="Times New Roman" w:cs="Times New Roman"/>
          <w:sz w:val="24"/>
        </w:rPr>
      </w:pPr>
      <w:r w:rsidRPr="005678A7">
        <w:rPr>
          <w:rFonts w:ascii="Times New Roman" w:hAnsi="Times New Roman" w:cs="Times New Roman"/>
          <w:sz w:val="24"/>
        </w:rPr>
        <w:t>PSO 3 – To develop ability to function as a leader and a team player in multidisciplinary teams</w:t>
      </w:r>
    </w:p>
    <w:p w:rsidR="005678A7" w:rsidRPr="005678A7" w:rsidRDefault="005678A7" w:rsidP="005678A7">
      <w:pPr>
        <w:contextualSpacing/>
        <w:jc w:val="both"/>
        <w:rPr>
          <w:rFonts w:ascii="Times New Roman" w:hAnsi="Times New Roman" w:cs="Times New Roman"/>
          <w:sz w:val="24"/>
        </w:rPr>
      </w:pPr>
      <w:r w:rsidRPr="00AB750D">
        <w:rPr>
          <w:rFonts w:ascii="Times New Roman" w:hAnsi="Times New Roman" w:cs="Times New Roman"/>
          <w:b/>
          <w:sz w:val="24"/>
        </w:rPr>
        <w:t>PSO 4</w:t>
      </w:r>
      <w:r w:rsidRPr="005678A7">
        <w:rPr>
          <w:rFonts w:ascii="Times New Roman" w:hAnsi="Times New Roman" w:cs="Times New Roman"/>
          <w:sz w:val="24"/>
        </w:rPr>
        <w:t xml:space="preserve"> – To recognize of the need for and an ability to engage in research and life-long learning for developing sustainable construction practices</w:t>
      </w:r>
      <w:bookmarkStart w:id="0" w:name="_GoBack"/>
      <w:bookmarkEnd w:id="0"/>
    </w:p>
    <w:p w:rsidR="005678A7" w:rsidRPr="005678A7" w:rsidRDefault="005678A7" w:rsidP="005678A7">
      <w:pPr>
        <w:contextualSpacing/>
        <w:jc w:val="both"/>
        <w:rPr>
          <w:rFonts w:ascii="Times New Roman" w:hAnsi="Times New Roman" w:cs="Times New Roman"/>
          <w:b/>
          <w:sz w:val="24"/>
        </w:rPr>
      </w:pPr>
      <w:r w:rsidRPr="00AB750D">
        <w:rPr>
          <w:rFonts w:ascii="Times New Roman" w:hAnsi="Times New Roman" w:cs="Times New Roman"/>
          <w:b/>
          <w:sz w:val="24"/>
        </w:rPr>
        <w:t>PSO 5</w:t>
      </w:r>
      <w:r w:rsidRPr="005678A7">
        <w:rPr>
          <w:rFonts w:ascii="Times New Roman" w:hAnsi="Times New Roman" w:cs="Times New Roman"/>
          <w:sz w:val="24"/>
        </w:rPr>
        <w:t xml:space="preserve"> – To design and conduct experiments as well as to analyse and interpret data </w:t>
      </w:r>
    </w:p>
    <w:p w:rsidR="005678A7" w:rsidRDefault="005678A7" w:rsidP="00EB250F">
      <w:pPr>
        <w:autoSpaceDE w:val="0"/>
        <w:autoSpaceDN w:val="0"/>
        <w:adjustRightInd w:val="0"/>
        <w:spacing w:after="0"/>
        <w:rPr>
          <w:rFonts w:ascii="Times New Roman" w:hAnsi="Times New Roman" w:cs="Times New Roman"/>
          <w:b/>
          <w:bCs/>
          <w:sz w:val="28"/>
          <w:szCs w:val="28"/>
        </w:rPr>
      </w:pPr>
    </w:p>
    <w:p w:rsidR="00B50135" w:rsidRPr="00B50135" w:rsidRDefault="006B35CD" w:rsidP="00640881">
      <w:pPr>
        <w:autoSpaceDE w:val="0"/>
        <w:autoSpaceDN w:val="0"/>
        <w:adjustRightInd w:val="0"/>
        <w:spacing w:after="0"/>
        <w:jc w:val="center"/>
        <w:rPr>
          <w:rFonts w:ascii="Times New Roman" w:hAnsi="Times New Roman" w:cs="Times New Roman"/>
          <w:b/>
          <w:bCs/>
          <w:sz w:val="28"/>
          <w:szCs w:val="28"/>
        </w:rPr>
      </w:pPr>
      <w:r>
        <w:rPr>
          <w:rFonts w:ascii="Times New Roman" w:hAnsi="Times New Roman" w:cs="Times New Roman"/>
          <w:b/>
          <w:bCs/>
          <w:sz w:val="28"/>
          <w:szCs w:val="28"/>
        </w:rPr>
        <w:lastRenderedPageBreak/>
        <w:t>Unit – 3</w:t>
      </w:r>
    </w:p>
    <w:p w:rsidR="00BE11EB" w:rsidRDefault="00B50135" w:rsidP="00640881">
      <w:pPr>
        <w:jc w:val="center"/>
        <w:rPr>
          <w:rFonts w:ascii="Times New Roman" w:hAnsi="Times New Roman" w:cs="Times New Roman"/>
          <w:b/>
          <w:bCs/>
          <w:sz w:val="28"/>
          <w:szCs w:val="28"/>
        </w:rPr>
      </w:pPr>
      <w:r w:rsidRPr="00B50135">
        <w:rPr>
          <w:rFonts w:ascii="Times New Roman" w:hAnsi="Times New Roman" w:cs="Times New Roman"/>
          <w:b/>
          <w:bCs/>
          <w:sz w:val="28"/>
          <w:szCs w:val="28"/>
        </w:rPr>
        <w:t>Treatment / Processing Techniques</w:t>
      </w:r>
    </w:p>
    <w:p w:rsidR="00640881" w:rsidRPr="00152BAE" w:rsidRDefault="00640881" w:rsidP="00640881">
      <w:pPr>
        <w:autoSpaceDE w:val="0"/>
        <w:autoSpaceDN w:val="0"/>
        <w:adjustRightInd w:val="0"/>
        <w:spacing w:after="0"/>
        <w:rPr>
          <w:rFonts w:ascii="Times New Roman" w:hAnsi="Times New Roman" w:cs="Times New Roman"/>
          <w:b/>
          <w:bCs/>
          <w:sz w:val="24"/>
          <w:szCs w:val="20"/>
        </w:rPr>
      </w:pPr>
      <w:r w:rsidRPr="00152BAE">
        <w:rPr>
          <w:rFonts w:ascii="Times New Roman" w:hAnsi="Times New Roman" w:cs="Times New Roman"/>
          <w:b/>
          <w:bCs/>
          <w:sz w:val="24"/>
          <w:szCs w:val="20"/>
        </w:rPr>
        <w:t>Structure</w:t>
      </w:r>
    </w:p>
    <w:p w:rsidR="00640881" w:rsidRPr="00640881" w:rsidRDefault="00640881" w:rsidP="00640881">
      <w:pPr>
        <w:autoSpaceDE w:val="0"/>
        <w:autoSpaceDN w:val="0"/>
        <w:adjustRightInd w:val="0"/>
        <w:spacing w:after="0"/>
        <w:rPr>
          <w:rFonts w:ascii="Times New Roman" w:hAnsi="Times New Roman" w:cs="Times New Roman"/>
          <w:bCs/>
          <w:sz w:val="24"/>
          <w:szCs w:val="24"/>
        </w:rPr>
      </w:pPr>
      <w:r>
        <w:rPr>
          <w:rFonts w:ascii="Times New Roman" w:hAnsi="Times New Roman" w:cs="Times New Roman"/>
          <w:bCs/>
          <w:sz w:val="24"/>
          <w:szCs w:val="24"/>
        </w:rPr>
        <w:t>3</w:t>
      </w:r>
      <w:r w:rsidRPr="00640881">
        <w:rPr>
          <w:rFonts w:ascii="Times New Roman" w:hAnsi="Times New Roman" w:cs="Times New Roman"/>
          <w:bCs/>
          <w:sz w:val="24"/>
          <w:szCs w:val="24"/>
        </w:rPr>
        <w:t xml:space="preserve">.0 </w:t>
      </w:r>
      <w:r w:rsidR="00E76026">
        <w:rPr>
          <w:rFonts w:ascii="Times New Roman" w:hAnsi="Times New Roman" w:cs="Times New Roman"/>
          <w:bCs/>
          <w:sz w:val="24"/>
          <w:szCs w:val="24"/>
        </w:rPr>
        <w:t>Introduction</w:t>
      </w:r>
    </w:p>
    <w:p w:rsidR="00640881" w:rsidRPr="00640881" w:rsidRDefault="00640881" w:rsidP="00640881">
      <w:pPr>
        <w:autoSpaceDE w:val="0"/>
        <w:autoSpaceDN w:val="0"/>
        <w:adjustRightInd w:val="0"/>
        <w:spacing w:after="0"/>
        <w:jc w:val="both"/>
        <w:rPr>
          <w:rFonts w:ascii="Times New Roman" w:hAnsi="Times New Roman" w:cs="Times New Roman"/>
          <w:bCs/>
          <w:sz w:val="24"/>
          <w:szCs w:val="24"/>
        </w:rPr>
      </w:pPr>
      <w:r>
        <w:rPr>
          <w:rFonts w:ascii="Times New Roman" w:hAnsi="Times New Roman" w:cs="Times New Roman"/>
          <w:bCs/>
          <w:sz w:val="24"/>
          <w:szCs w:val="24"/>
        </w:rPr>
        <w:t>3</w:t>
      </w:r>
      <w:r w:rsidRPr="00640881">
        <w:rPr>
          <w:rFonts w:ascii="Times New Roman" w:hAnsi="Times New Roman" w:cs="Times New Roman"/>
          <w:bCs/>
          <w:sz w:val="24"/>
          <w:szCs w:val="24"/>
        </w:rPr>
        <w:t xml:space="preserve">.1 </w:t>
      </w:r>
      <w:r w:rsidR="00E76026" w:rsidRPr="00640881">
        <w:rPr>
          <w:rFonts w:ascii="Times New Roman" w:hAnsi="Times New Roman" w:cs="Times New Roman"/>
          <w:bCs/>
          <w:sz w:val="24"/>
          <w:szCs w:val="24"/>
        </w:rPr>
        <w:t>Objectives</w:t>
      </w:r>
    </w:p>
    <w:p w:rsidR="00640881" w:rsidRPr="00640881" w:rsidRDefault="00640881" w:rsidP="00640881">
      <w:pPr>
        <w:autoSpaceDE w:val="0"/>
        <w:autoSpaceDN w:val="0"/>
        <w:adjustRightInd w:val="0"/>
        <w:spacing w:after="0"/>
        <w:jc w:val="both"/>
        <w:rPr>
          <w:rFonts w:ascii="Times New Roman" w:hAnsi="Times New Roman" w:cs="Times New Roman"/>
          <w:bCs/>
          <w:sz w:val="24"/>
          <w:szCs w:val="24"/>
        </w:rPr>
      </w:pPr>
      <w:r>
        <w:rPr>
          <w:rFonts w:ascii="Times New Roman" w:hAnsi="Times New Roman" w:cs="Times New Roman"/>
          <w:bCs/>
          <w:sz w:val="24"/>
          <w:szCs w:val="24"/>
        </w:rPr>
        <w:t>3</w:t>
      </w:r>
      <w:r w:rsidRPr="00640881">
        <w:rPr>
          <w:rFonts w:ascii="Times New Roman" w:hAnsi="Times New Roman" w:cs="Times New Roman"/>
          <w:bCs/>
          <w:sz w:val="24"/>
          <w:szCs w:val="24"/>
        </w:rPr>
        <w:t xml:space="preserve">.2 </w:t>
      </w:r>
      <w:r w:rsidR="00E76026">
        <w:rPr>
          <w:rFonts w:ascii="Times New Roman" w:hAnsi="Times New Roman" w:cs="Times New Roman"/>
          <w:sz w:val="24"/>
          <w:szCs w:val="24"/>
        </w:rPr>
        <w:t>Component separation</w:t>
      </w:r>
    </w:p>
    <w:p w:rsidR="00640881" w:rsidRPr="00640881" w:rsidRDefault="00640881" w:rsidP="00640881">
      <w:pPr>
        <w:autoSpaceDE w:val="0"/>
        <w:autoSpaceDN w:val="0"/>
        <w:adjustRightInd w:val="0"/>
        <w:spacing w:after="0"/>
        <w:contextualSpacing/>
        <w:jc w:val="both"/>
        <w:rPr>
          <w:rFonts w:ascii="Times New Roman" w:hAnsi="Times New Roman" w:cs="Times New Roman"/>
          <w:sz w:val="24"/>
          <w:szCs w:val="24"/>
        </w:rPr>
      </w:pPr>
      <w:r>
        <w:rPr>
          <w:rFonts w:ascii="Times New Roman" w:hAnsi="Times New Roman" w:cs="Times New Roman"/>
          <w:bCs/>
          <w:sz w:val="24"/>
          <w:szCs w:val="24"/>
        </w:rPr>
        <w:t>3</w:t>
      </w:r>
      <w:r w:rsidRPr="00640881">
        <w:rPr>
          <w:rFonts w:ascii="Times New Roman" w:hAnsi="Times New Roman" w:cs="Times New Roman"/>
          <w:bCs/>
          <w:sz w:val="24"/>
          <w:szCs w:val="24"/>
        </w:rPr>
        <w:t xml:space="preserve">.3 </w:t>
      </w:r>
      <w:r w:rsidRPr="00640881">
        <w:rPr>
          <w:rFonts w:ascii="Times New Roman" w:hAnsi="Times New Roman" w:cs="Times New Roman"/>
          <w:sz w:val="24"/>
          <w:szCs w:val="24"/>
        </w:rPr>
        <w:t>Mecha</w:t>
      </w:r>
      <w:r w:rsidR="00DB1C19">
        <w:rPr>
          <w:rFonts w:ascii="Times New Roman" w:hAnsi="Times New Roman" w:cs="Times New Roman"/>
          <w:sz w:val="24"/>
          <w:szCs w:val="24"/>
        </w:rPr>
        <w:t>nical volume and size reduction</w:t>
      </w:r>
    </w:p>
    <w:p w:rsidR="00640881" w:rsidRPr="00640881" w:rsidRDefault="00640881" w:rsidP="00640881">
      <w:pPr>
        <w:autoSpaceDE w:val="0"/>
        <w:autoSpaceDN w:val="0"/>
        <w:adjustRightInd w:val="0"/>
        <w:spacing w:after="0"/>
        <w:jc w:val="both"/>
        <w:rPr>
          <w:rFonts w:ascii="Times New Roman" w:hAnsi="Times New Roman" w:cs="Times New Roman"/>
          <w:bCs/>
          <w:iCs/>
          <w:sz w:val="24"/>
          <w:szCs w:val="24"/>
        </w:rPr>
      </w:pPr>
      <w:r>
        <w:rPr>
          <w:rFonts w:ascii="Times New Roman" w:hAnsi="Times New Roman" w:cs="Times New Roman"/>
          <w:bCs/>
          <w:sz w:val="24"/>
          <w:szCs w:val="24"/>
        </w:rPr>
        <w:t>3</w:t>
      </w:r>
      <w:r w:rsidRPr="00640881">
        <w:rPr>
          <w:rFonts w:ascii="Times New Roman" w:hAnsi="Times New Roman" w:cs="Times New Roman"/>
          <w:bCs/>
          <w:sz w:val="24"/>
          <w:szCs w:val="24"/>
        </w:rPr>
        <w:t xml:space="preserve">.4 </w:t>
      </w:r>
      <w:r w:rsidRPr="00640881">
        <w:rPr>
          <w:rFonts w:ascii="Times New Roman" w:hAnsi="Times New Roman" w:cs="Times New Roman"/>
          <w:bCs/>
          <w:iCs/>
          <w:sz w:val="24"/>
          <w:szCs w:val="24"/>
        </w:rPr>
        <w:t xml:space="preserve">Chemical </w:t>
      </w:r>
      <w:r w:rsidR="00E76026">
        <w:rPr>
          <w:rFonts w:ascii="Times New Roman" w:hAnsi="Times New Roman" w:cs="Times New Roman"/>
          <w:bCs/>
          <w:iCs/>
          <w:sz w:val="24"/>
          <w:szCs w:val="24"/>
        </w:rPr>
        <w:t>volume reduction</w:t>
      </w:r>
    </w:p>
    <w:p w:rsidR="00640881" w:rsidRPr="00640881" w:rsidRDefault="00640881" w:rsidP="00640881">
      <w:pPr>
        <w:autoSpaceDE w:val="0"/>
        <w:autoSpaceDN w:val="0"/>
        <w:adjustRightInd w:val="0"/>
        <w:spacing w:after="0"/>
        <w:jc w:val="both"/>
        <w:rPr>
          <w:rFonts w:ascii="Times New Roman" w:hAnsi="Times New Roman" w:cs="Times New Roman"/>
          <w:color w:val="000000" w:themeColor="text1"/>
          <w:sz w:val="24"/>
          <w:szCs w:val="24"/>
        </w:rPr>
      </w:pPr>
      <w:r>
        <w:rPr>
          <w:rFonts w:ascii="Times New Roman" w:hAnsi="Times New Roman" w:cs="Times New Roman"/>
          <w:bCs/>
          <w:sz w:val="24"/>
          <w:szCs w:val="24"/>
        </w:rPr>
        <w:t>3</w:t>
      </w:r>
      <w:r w:rsidRPr="00640881">
        <w:rPr>
          <w:rFonts w:ascii="Times New Roman" w:hAnsi="Times New Roman" w:cs="Times New Roman"/>
          <w:bCs/>
          <w:sz w:val="24"/>
          <w:szCs w:val="24"/>
        </w:rPr>
        <w:t xml:space="preserve">.5 </w:t>
      </w:r>
      <w:r w:rsidR="00E76026">
        <w:rPr>
          <w:rFonts w:ascii="Times New Roman" w:hAnsi="Times New Roman" w:cs="Times New Roman"/>
          <w:color w:val="000000" w:themeColor="text1"/>
          <w:sz w:val="24"/>
          <w:szCs w:val="24"/>
        </w:rPr>
        <w:t>Biological processing</w:t>
      </w:r>
    </w:p>
    <w:p w:rsidR="00640881" w:rsidRPr="00640881" w:rsidRDefault="00640881" w:rsidP="00640881">
      <w:pPr>
        <w:pStyle w:val="Default"/>
        <w:spacing w:line="276" w:lineRule="auto"/>
        <w:jc w:val="both"/>
        <w:rPr>
          <w:rFonts w:ascii="Times New Roman" w:hAnsi="Times New Roman" w:cs="Times New Roman"/>
        </w:rPr>
      </w:pPr>
      <w:r>
        <w:rPr>
          <w:rFonts w:ascii="Times New Roman" w:hAnsi="Times New Roman" w:cs="Times New Roman"/>
        </w:rPr>
        <w:t>3</w:t>
      </w:r>
      <w:r w:rsidRPr="00640881">
        <w:rPr>
          <w:rFonts w:ascii="Times New Roman" w:hAnsi="Times New Roman" w:cs="Times New Roman"/>
        </w:rPr>
        <w:t xml:space="preserve">.6 </w:t>
      </w:r>
      <w:r w:rsidRPr="00640881">
        <w:rPr>
          <w:rFonts w:ascii="Times New Roman" w:hAnsi="Times New Roman" w:cs="Times New Roman"/>
          <w:bCs/>
        </w:rPr>
        <w:t>Assignment questions</w:t>
      </w:r>
    </w:p>
    <w:p w:rsidR="00640881" w:rsidRDefault="00640881" w:rsidP="00640881">
      <w:pPr>
        <w:autoSpaceDE w:val="0"/>
        <w:autoSpaceDN w:val="0"/>
        <w:adjustRightInd w:val="0"/>
        <w:spacing w:after="0"/>
        <w:rPr>
          <w:rFonts w:ascii="Times New Roman" w:hAnsi="Times New Roman" w:cs="Times New Roman"/>
          <w:bCs/>
          <w:sz w:val="24"/>
          <w:szCs w:val="24"/>
        </w:rPr>
      </w:pPr>
      <w:r>
        <w:rPr>
          <w:rFonts w:ascii="Times New Roman" w:hAnsi="Times New Roman" w:cs="Times New Roman"/>
          <w:bCs/>
          <w:sz w:val="24"/>
          <w:szCs w:val="24"/>
        </w:rPr>
        <w:t>3</w:t>
      </w:r>
      <w:r w:rsidRPr="00640881">
        <w:rPr>
          <w:rFonts w:ascii="Times New Roman" w:hAnsi="Times New Roman" w:cs="Times New Roman"/>
          <w:bCs/>
          <w:sz w:val="24"/>
          <w:szCs w:val="24"/>
        </w:rPr>
        <w:t>.7 Outcomes</w:t>
      </w:r>
    </w:p>
    <w:p w:rsidR="00401BC8" w:rsidRPr="00640881" w:rsidRDefault="00401BC8" w:rsidP="00640881">
      <w:pPr>
        <w:autoSpaceDE w:val="0"/>
        <w:autoSpaceDN w:val="0"/>
        <w:adjustRightInd w:val="0"/>
        <w:spacing w:after="0"/>
        <w:rPr>
          <w:rFonts w:ascii="Times New Roman" w:hAnsi="Times New Roman" w:cs="Times New Roman"/>
          <w:bCs/>
          <w:sz w:val="24"/>
          <w:szCs w:val="24"/>
        </w:rPr>
      </w:pPr>
      <w:r>
        <w:rPr>
          <w:rFonts w:ascii="Times New Roman" w:hAnsi="Times New Roman" w:cs="Times New Roman"/>
          <w:bCs/>
          <w:sz w:val="24"/>
          <w:szCs w:val="24"/>
        </w:rPr>
        <w:t>3.8 Further Reading</w:t>
      </w:r>
    </w:p>
    <w:p w:rsidR="00640881" w:rsidRPr="002F08ED" w:rsidRDefault="00640881" w:rsidP="00640881">
      <w:pPr>
        <w:rPr>
          <w:rFonts w:ascii="Times New Roman" w:hAnsi="Times New Roman" w:cs="Times New Roman"/>
          <w:b/>
          <w:sz w:val="24"/>
          <w:szCs w:val="24"/>
        </w:rPr>
      </w:pPr>
    </w:p>
    <w:p w:rsidR="00640881" w:rsidRDefault="00640881" w:rsidP="00FA0685">
      <w:pPr>
        <w:pStyle w:val="Default"/>
        <w:spacing w:line="276" w:lineRule="auto"/>
        <w:jc w:val="both"/>
        <w:rPr>
          <w:rFonts w:ascii="Times New Roman" w:hAnsi="Times New Roman" w:cs="Times New Roman"/>
          <w:b/>
        </w:rPr>
      </w:pPr>
    </w:p>
    <w:p w:rsidR="00FA0685" w:rsidRPr="00FA0685" w:rsidRDefault="00E76026" w:rsidP="00FA0685">
      <w:pPr>
        <w:pStyle w:val="Default"/>
        <w:spacing w:line="276" w:lineRule="auto"/>
        <w:jc w:val="both"/>
        <w:rPr>
          <w:rFonts w:ascii="Times New Roman" w:hAnsi="Times New Roman" w:cs="Times New Roman"/>
          <w:b/>
        </w:rPr>
      </w:pPr>
      <w:r>
        <w:rPr>
          <w:rFonts w:ascii="Times New Roman" w:hAnsi="Times New Roman" w:cs="Times New Roman"/>
          <w:b/>
        </w:rPr>
        <w:t>3.0</w:t>
      </w:r>
      <w:r w:rsidR="008177E2">
        <w:rPr>
          <w:rFonts w:ascii="Times New Roman" w:hAnsi="Times New Roman" w:cs="Times New Roman"/>
          <w:b/>
        </w:rPr>
        <w:t xml:space="preserve"> </w:t>
      </w:r>
      <w:r>
        <w:rPr>
          <w:rFonts w:ascii="Times New Roman" w:hAnsi="Times New Roman" w:cs="Times New Roman"/>
          <w:b/>
        </w:rPr>
        <w:t>Introduction</w:t>
      </w:r>
    </w:p>
    <w:p w:rsidR="00FA0685" w:rsidRDefault="00B50135" w:rsidP="00FA0685">
      <w:pPr>
        <w:pStyle w:val="Default"/>
        <w:spacing w:line="276" w:lineRule="auto"/>
        <w:ind w:firstLine="720"/>
        <w:jc w:val="both"/>
        <w:rPr>
          <w:rFonts w:ascii="Times New Roman" w:hAnsi="Times New Roman" w:cs="Times New Roman"/>
        </w:rPr>
      </w:pPr>
      <w:r w:rsidRPr="00FA0685">
        <w:rPr>
          <w:rFonts w:ascii="Times New Roman" w:hAnsi="Times New Roman" w:cs="Times New Roman"/>
        </w:rPr>
        <w:t>The processing of wastes helps in achieving the best possible benefit from every functional element of the solid waste management (SWM) system and, therefore, requires proper selection of techniques and equipment for every element. Accordingly, the wastes that are considered suitable for further use need to be paid special attention in terms of processing, in order that we could derive maximum economical value from them. The purposes of processing, essentially, ar</w:t>
      </w:r>
      <w:r w:rsidR="00FA0685" w:rsidRPr="00FA0685">
        <w:rPr>
          <w:rFonts w:ascii="Times New Roman" w:hAnsi="Times New Roman" w:cs="Times New Roman"/>
        </w:rPr>
        <w:t xml:space="preserve">e </w:t>
      </w:r>
    </w:p>
    <w:p w:rsidR="00FA0685" w:rsidRPr="00FA0685" w:rsidRDefault="00FA0685" w:rsidP="00FA0685">
      <w:pPr>
        <w:pStyle w:val="Default"/>
        <w:spacing w:line="276" w:lineRule="auto"/>
        <w:ind w:firstLine="720"/>
        <w:jc w:val="both"/>
        <w:rPr>
          <w:rFonts w:ascii="Times New Roman" w:hAnsi="Times New Roman" w:cs="Times New Roman"/>
        </w:rPr>
      </w:pPr>
    </w:p>
    <w:p w:rsidR="00FA0685" w:rsidRPr="00FA0685" w:rsidRDefault="00B50135" w:rsidP="00FA0685">
      <w:pPr>
        <w:pStyle w:val="Default"/>
        <w:numPr>
          <w:ilvl w:val="0"/>
          <w:numId w:val="1"/>
        </w:numPr>
        <w:spacing w:line="276" w:lineRule="auto"/>
        <w:jc w:val="both"/>
        <w:rPr>
          <w:rFonts w:ascii="Times New Roman" w:hAnsi="Times New Roman" w:cs="Times New Roman"/>
        </w:rPr>
      </w:pPr>
      <w:r w:rsidRPr="00FA0685">
        <w:rPr>
          <w:rFonts w:ascii="Times New Roman" w:hAnsi="Times New Roman" w:cs="Times New Roman"/>
          <w:b/>
          <w:bCs/>
        </w:rPr>
        <w:t xml:space="preserve">Improving efficiency of SWM system: </w:t>
      </w:r>
      <w:r w:rsidRPr="00FA0685">
        <w:rPr>
          <w:rFonts w:ascii="Times New Roman" w:hAnsi="Times New Roman" w:cs="Times New Roman"/>
        </w:rPr>
        <w:t xml:space="preserve">Various processing techniques are available to improve the efficiency of SWM system. For example, before waste papers are reused, they are usually baled to reduce transporting and storage volume requirements. In some cases, wastes are baled to reduce the haul costs at disposal site, where solid wastes are compacted to use the available land effectively. </w:t>
      </w:r>
    </w:p>
    <w:p w:rsidR="00FA0685" w:rsidRPr="00FA0685" w:rsidRDefault="00B50135" w:rsidP="00FA0685">
      <w:pPr>
        <w:pStyle w:val="Default"/>
        <w:numPr>
          <w:ilvl w:val="0"/>
          <w:numId w:val="1"/>
        </w:numPr>
        <w:spacing w:line="276" w:lineRule="auto"/>
        <w:jc w:val="both"/>
        <w:rPr>
          <w:rFonts w:ascii="Times New Roman" w:hAnsi="Times New Roman" w:cs="Times New Roman"/>
        </w:rPr>
      </w:pPr>
      <w:r w:rsidRPr="00FA0685">
        <w:rPr>
          <w:rFonts w:ascii="Times New Roman" w:hAnsi="Times New Roman" w:cs="Times New Roman"/>
          <w:b/>
          <w:bCs/>
        </w:rPr>
        <w:t xml:space="preserve">Recovering material for reuse: </w:t>
      </w:r>
      <w:r w:rsidRPr="00FA0685">
        <w:rPr>
          <w:rFonts w:ascii="Times New Roman" w:hAnsi="Times New Roman" w:cs="Times New Roman"/>
        </w:rPr>
        <w:t xml:space="preserve">Usually, materials having a market, when present in wastes in sufficient quantity to justify their </w:t>
      </w:r>
      <w:r w:rsidR="007E2ED8" w:rsidRPr="00FA0685">
        <w:rPr>
          <w:rFonts w:ascii="Times New Roman" w:hAnsi="Times New Roman" w:cs="Times New Roman"/>
        </w:rPr>
        <w:t>separation</w:t>
      </w:r>
      <w:r w:rsidRPr="00FA0685">
        <w:rPr>
          <w:rFonts w:ascii="Times New Roman" w:hAnsi="Times New Roman" w:cs="Times New Roman"/>
        </w:rPr>
        <w:t xml:space="preserve"> are most amenable to recovery and recycling. Materials that can be recovered from solid wastes include paper, cardboard, plastic, glass, ferrous metal, aluminium a</w:t>
      </w:r>
      <w:r w:rsidR="00FA0685" w:rsidRPr="00FA0685">
        <w:rPr>
          <w:rFonts w:ascii="Times New Roman" w:hAnsi="Times New Roman" w:cs="Times New Roman"/>
        </w:rPr>
        <w:t xml:space="preserve">nd other residual metals. </w:t>
      </w:r>
    </w:p>
    <w:p w:rsidR="00B50135" w:rsidRDefault="00B50135" w:rsidP="00FA0685">
      <w:pPr>
        <w:pStyle w:val="Default"/>
        <w:numPr>
          <w:ilvl w:val="0"/>
          <w:numId w:val="1"/>
        </w:numPr>
        <w:spacing w:line="276" w:lineRule="auto"/>
        <w:jc w:val="both"/>
        <w:rPr>
          <w:rFonts w:ascii="Times New Roman" w:hAnsi="Times New Roman" w:cs="Times New Roman"/>
        </w:rPr>
      </w:pPr>
      <w:r w:rsidRPr="00FA0685">
        <w:rPr>
          <w:rFonts w:ascii="Times New Roman" w:hAnsi="Times New Roman" w:cs="Times New Roman"/>
          <w:b/>
          <w:bCs/>
        </w:rPr>
        <w:t xml:space="preserve">Recovering conversion products and energy: </w:t>
      </w:r>
      <w:r w:rsidRPr="00FA0685">
        <w:rPr>
          <w:rFonts w:ascii="Times New Roman" w:hAnsi="Times New Roman" w:cs="Times New Roman"/>
        </w:rPr>
        <w:t xml:space="preserve">Combustible organic materials can be converted to intermediate products and ultimately to usable energy. This can be done either through incineration, pyrolysis, composting or bio-digestion. </w:t>
      </w:r>
    </w:p>
    <w:p w:rsidR="00E76026" w:rsidRDefault="00E76026" w:rsidP="00E76026">
      <w:pPr>
        <w:autoSpaceDE w:val="0"/>
        <w:autoSpaceDN w:val="0"/>
        <w:adjustRightInd w:val="0"/>
        <w:spacing w:after="0"/>
        <w:rPr>
          <w:rFonts w:ascii="Times New Roman" w:hAnsi="Times New Roman" w:cs="Times New Roman"/>
          <w:b/>
          <w:bCs/>
          <w:sz w:val="24"/>
          <w:szCs w:val="20"/>
        </w:rPr>
      </w:pPr>
    </w:p>
    <w:p w:rsidR="00E76026" w:rsidRPr="00640881" w:rsidRDefault="00E76026" w:rsidP="00E76026">
      <w:pPr>
        <w:autoSpaceDE w:val="0"/>
        <w:autoSpaceDN w:val="0"/>
        <w:adjustRightInd w:val="0"/>
        <w:spacing w:after="0"/>
        <w:rPr>
          <w:rFonts w:ascii="Times New Roman" w:hAnsi="Times New Roman" w:cs="Times New Roman"/>
          <w:b/>
          <w:bCs/>
          <w:sz w:val="24"/>
          <w:szCs w:val="20"/>
        </w:rPr>
      </w:pPr>
      <w:r>
        <w:rPr>
          <w:rFonts w:ascii="Times New Roman" w:hAnsi="Times New Roman" w:cs="Times New Roman"/>
          <w:b/>
          <w:bCs/>
          <w:sz w:val="24"/>
          <w:szCs w:val="20"/>
        </w:rPr>
        <w:t>3.1</w:t>
      </w:r>
      <w:r w:rsidRPr="002F08ED">
        <w:rPr>
          <w:rFonts w:ascii="Times New Roman" w:hAnsi="Times New Roman" w:cs="Times New Roman"/>
          <w:b/>
          <w:bCs/>
          <w:sz w:val="24"/>
          <w:szCs w:val="20"/>
        </w:rPr>
        <w:t xml:space="preserve"> Objectives</w:t>
      </w:r>
    </w:p>
    <w:p w:rsidR="00E76026" w:rsidRPr="00640881" w:rsidRDefault="00E76026" w:rsidP="00E76026">
      <w:pPr>
        <w:pStyle w:val="ListParagraph"/>
        <w:numPr>
          <w:ilvl w:val="0"/>
          <w:numId w:val="16"/>
        </w:numPr>
        <w:autoSpaceDE w:val="0"/>
        <w:autoSpaceDN w:val="0"/>
        <w:adjustRightInd w:val="0"/>
        <w:spacing w:after="284" w:line="240" w:lineRule="auto"/>
        <w:rPr>
          <w:rFonts w:ascii="Times New Roman" w:hAnsi="Times New Roman" w:cs="Times New Roman"/>
          <w:color w:val="000000"/>
          <w:sz w:val="24"/>
          <w:szCs w:val="24"/>
        </w:rPr>
      </w:pPr>
      <w:r w:rsidRPr="00640881">
        <w:rPr>
          <w:rFonts w:ascii="Times New Roman" w:hAnsi="Times New Roman" w:cs="Times New Roman"/>
          <w:color w:val="000000"/>
          <w:sz w:val="24"/>
          <w:szCs w:val="24"/>
        </w:rPr>
        <w:t xml:space="preserve">Identify the purpose of waste processing; </w:t>
      </w:r>
    </w:p>
    <w:p w:rsidR="00E76026" w:rsidRPr="00640881" w:rsidRDefault="00E76026" w:rsidP="00E76026">
      <w:pPr>
        <w:pStyle w:val="ListParagraph"/>
        <w:numPr>
          <w:ilvl w:val="0"/>
          <w:numId w:val="16"/>
        </w:numPr>
        <w:autoSpaceDE w:val="0"/>
        <w:autoSpaceDN w:val="0"/>
        <w:adjustRightInd w:val="0"/>
        <w:spacing w:after="284" w:line="240" w:lineRule="auto"/>
        <w:rPr>
          <w:rFonts w:ascii="Times New Roman" w:hAnsi="Times New Roman" w:cs="Times New Roman"/>
          <w:color w:val="000000"/>
          <w:sz w:val="24"/>
          <w:szCs w:val="24"/>
        </w:rPr>
      </w:pPr>
      <w:r w:rsidRPr="00640881">
        <w:rPr>
          <w:rFonts w:ascii="Times New Roman" w:hAnsi="Times New Roman" w:cs="Times New Roman"/>
          <w:color w:val="000000"/>
          <w:sz w:val="24"/>
          <w:szCs w:val="24"/>
        </w:rPr>
        <w:t xml:space="preserve">Explain the processing techniques for reducing the volume and size of wastes; </w:t>
      </w:r>
    </w:p>
    <w:p w:rsidR="00E76026" w:rsidRPr="00640881" w:rsidRDefault="00E76026" w:rsidP="00E76026">
      <w:pPr>
        <w:pStyle w:val="ListParagraph"/>
        <w:numPr>
          <w:ilvl w:val="0"/>
          <w:numId w:val="16"/>
        </w:numPr>
        <w:autoSpaceDE w:val="0"/>
        <w:autoSpaceDN w:val="0"/>
        <w:adjustRightInd w:val="0"/>
        <w:spacing w:after="284" w:line="240" w:lineRule="auto"/>
        <w:rPr>
          <w:rFonts w:ascii="Times New Roman" w:hAnsi="Times New Roman" w:cs="Times New Roman"/>
          <w:color w:val="000000"/>
          <w:sz w:val="24"/>
          <w:szCs w:val="24"/>
        </w:rPr>
      </w:pPr>
      <w:r w:rsidRPr="00640881">
        <w:rPr>
          <w:rFonts w:ascii="Times New Roman" w:hAnsi="Times New Roman" w:cs="Times New Roman"/>
          <w:color w:val="000000"/>
          <w:sz w:val="24"/>
          <w:szCs w:val="24"/>
        </w:rPr>
        <w:t xml:space="preserve">Carry out separation of various components; </w:t>
      </w:r>
    </w:p>
    <w:p w:rsidR="00E76026" w:rsidRPr="00640881" w:rsidRDefault="00E76026" w:rsidP="00E76026">
      <w:pPr>
        <w:pStyle w:val="ListParagraph"/>
        <w:numPr>
          <w:ilvl w:val="0"/>
          <w:numId w:val="16"/>
        </w:numPr>
        <w:autoSpaceDE w:val="0"/>
        <w:autoSpaceDN w:val="0"/>
        <w:adjustRightInd w:val="0"/>
        <w:spacing w:after="284" w:line="240" w:lineRule="auto"/>
        <w:rPr>
          <w:rFonts w:ascii="Times New Roman" w:hAnsi="Times New Roman" w:cs="Times New Roman"/>
          <w:color w:val="000000"/>
          <w:sz w:val="24"/>
          <w:szCs w:val="24"/>
        </w:rPr>
      </w:pPr>
      <w:r w:rsidRPr="00640881">
        <w:rPr>
          <w:rFonts w:ascii="Times New Roman" w:hAnsi="Times New Roman" w:cs="Times New Roman"/>
          <w:color w:val="000000"/>
          <w:sz w:val="24"/>
          <w:szCs w:val="24"/>
        </w:rPr>
        <w:t xml:space="preserve">Discuss the need for dewatering and drying of wastes; </w:t>
      </w:r>
    </w:p>
    <w:p w:rsidR="00E76026" w:rsidRPr="00640881" w:rsidRDefault="00E76026" w:rsidP="00E76026">
      <w:pPr>
        <w:pStyle w:val="ListParagraph"/>
        <w:numPr>
          <w:ilvl w:val="0"/>
          <w:numId w:val="16"/>
        </w:numPr>
        <w:autoSpaceDE w:val="0"/>
        <w:autoSpaceDN w:val="0"/>
        <w:adjustRightInd w:val="0"/>
        <w:spacing w:after="0" w:line="240" w:lineRule="auto"/>
        <w:rPr>
          <w:rFonts w:ascii="Times New Roman" w:hAnsi="Times New Roman" w:cs="Times New Roman"/>
          <w:color w:val="000000"/>
          <w:sz w:val="24"/>
          <w:szCs w:val="24"/>
        </w:rPr>
      </w:pPr>
      <w:r w:rsidRPr="00640881">
        <w:rPr>
          <w:rFonts w:ascii="Times New Roman" w:hAnsi="Times New Roman" w:cs="Times New Roman"/>
          <w:color w:val="000000"/>
          <w:sz w:val="24"/>
          <w:szCs w:val="24"/>
        </w:rPr>
        <w:t xml:space="preserve">Assess technical viability of various processing techniques. </w:t>
      </w:r>
    </w:p>
    <w:p w:rsidR="00FA0685" w:rsidRDefault="00FA0685" w:rsidP="00FA0685">
      <w:pPr>
        <w:pStyle w:val="Default"/>
        <w:spacing w:line="276" w:lineRule="auto"/>
        <w:jc w:val="both"/>
        <w:rPr>
          <w:rFonts w:ascii="Times New Roman" w:hAnsi="Times New Roman" w:cs="Times New Roman"/>
          <w:b/>
          <w:bCs/>
        </w:rPr>
      </w:pPr>
    </w:p>
    <w:p w:rsidR="00C55C92" w:rsidRPr="00C55C92" w:rsidRDefault="00640881" w:rsidP="00C55C92">
      <w:pPr>
        <w:pStyle w:val="Default"/>
        <w:spacing w:line="276" w:lineRule="auto"/>
        <w:jc w:val="both"/>
        <w:rPr>
          <w:rFonts w:ascii="Times New Roman" w:hAnsi="Times New Roman" w:cs="Times New Roman"/>
          <w:b/>
        </w:rPr>
      </w:pPr>
      <w:r>
        <w:rPr>
          <w:rFonts w:ascii="Times New Roman" w:hAnsi="Times New Roman" w:cs="Times New Roman"/>
          <w:b/>
        </w:rPr>
        <w:t>3.2</w:t>
      </w:r>
      <w:r w:rsidR="00B62344">
        <w:rPr>
          <w:rFonts w:ascii="Times New Roman" w:hAnsi="Times New Roman" w:cs="Times New Roman"/>
          <w:b/>
        </w:rPr>
        <w:t xml:space="preserve"> </w:t>
      </w:r>
      <w:r w:rsidR="00C55C92" w:rsidRPr="00C55C92">
        <w:rPr>
          <w:rFonts w:ascii="Times New Roman" w:hAnsi="Times New Roman" w:cs="Times New Roman"/>
          <w:b/>
        </w:rPr>
        <w:t xml:space="preserve">Component separation: </w:t>
      </w:r>
    </w:p>
    <w:p w:rsidR="00C55C92" w:rsidRPr="00C55C92" w:rsidRDefault="00C55C92" w:rsidP="00C55C92">
      <w:pPr>
        <w:pStyle w:val="Default"/>
        <w:spacing w:line="276" w:lineRule="auto"/>
        <w:jc w:val="both"/>
        <w:rPr>
          <w:rFonts w:ascii="Times New Roman" w:hAnsi="Times New Roman" w:cs="Times New Roman"/>
        </w:rPr>
      </w:pPr>
      <w:r w:rsidRPr="00C55C92">
        <w:rPr>
          <w:rFonts w:ascii="Times New Roman" w:hAnsi="Times New Roman" w:cs="Times New Roman"/>
        </w:rPr>
        <w:lastRenderedPageBreak/>
        <w:t xml:space="preserve">Component separation is a necessary operation in which the waste components are identified and sorted either manually or mechanically to aid further processing. This is required for the: </w:t>
      </w:r>
    </w:p>
    <w:p w:rsidR="00C55C92" w:rsidRDefault="00C55C92" w:rsidP="00C55C92">
      <w:pPr>
        <w:pStyle w:val="Default"/>
        <w:numPr>
          <w:ilvl w:val="0"/>
          <w:numId w:val="3"/>
        </w:numPr>
        <w:spacing w:after="284" w:line="276" w:lineRule="auto"/>
        <w:ind w:left="714" w:hanging="357"/>
        <w:contextualSpacing/>
        <w:jc w:val="both"/>
        <w:rPr>
          <w:rFonts w:ascii="Times New Roman" w:hAnsi="Times New Roman" w:cs="Times New Roman"/>
        </w:rPr>
      </w:pPr>
      <w:r w:rsidRPr="00C55C92">
        <w:rPr>
          <w:rFonts w:ascii="Times New Roman" w:hAnsi="Times New Roman" w:cs="Times New Roman"/>
        </w:rPr>
        <w:t xml:space="preserve">Recovery of valuable materials for recycling; </w:t>
      </w:r>
    </w:p>
    <w:p w:rsidR="00C55C92" w:rsidRPr="00C55C92" w:rsidRDefault="00C55C92" w:rsidP="00C55C92">
      <w:pPr>
        <w:pStyle w:val="Default"/>
        <w:numPr>
          <w:ilvl w:val="0"/>
          <w:numId w:val="3"/>
        </w:numPr>
        <w:spacing w:after="284" w:line="276" w:lineRule="auto"/>
        <w:ind w:left="714" w:hanging="357"/>
        <w:contextualSpacing/>
        <w:jc w:val="both"/>
        <w:rPr>
          <w:rFonts w:ascii="Times New Roman" w:hAnsi="Times New Roman" w:cs="Times New Roman"/>
        </w:rPr>
      </w:pPr>
      <w:r w:rsidRPr="00C55C92">
        <w:rPr>
          <w:rFonts w:ascii="Times New Roman" w:hAnsi="Times New Roman" w:cs="Times New Roman"/>
        </w:rPr>
        <w:t xml:space="preserve">Preparation of solid wastes by removing certain components prior to incineration, energy recovery, composting and biogas production. </w:t>
      </w:r>
    </w:p>
    <w:p w:rsidR="00FA0685" w:rsidRDefault="00C55C92" w:rsidP="00FA0685">
      <w:pPr>
        <w:pStyle w:val="Default"/>
        <w:spacing w:line="276" w:lineRule="auto"/>
        <w:jc w:val="both"/>
        <w:rPr>
          <w:rFonts w:ascii="Times New Roman" w:hAnsi="Times New Roman" w:cs="Times New Roman"/>
          <w:szCs w:val="22"/>
        </w:rPr>
      </w:pPr>
      <w:r w:rsidRPr="00C55C92">
        <w:rPr>
          <w:rFonts w:ascii="Times New Roman" w:hAnsi="Times New Roman" w:cs="Times New Roman"/>
          <w:szCs w:val="22"/>
        </w:rPr>
        <w:t xml:space="preserve">The most effective way of separation is manual sorting in households prior to collection. In many cities (e.g., Bangalore, Chennai, etc., in India), such systems are now routinely used. The municipality generally provides separate, easily identifiable containers into which the householder deposits segregated recyclable materials such as paper, glass, metals, etc. Usually, separate collections are carried out for the recyclable material. At </w:t>
      </w:r>
      <w:r w:rsidR="00455A5E" w:rsidRPr="00C55C92">
        <w:rPr>
          <w:rFonts w:ascii="Times New Roman" w:hAnsi="Times New Roman" w:cs="Times New Roman"/>
          <w:szCs w:val="22"/>
        </w:rPr>
        <w:t>curb side</w:t>
      </w:r>
      <w:r w:rsidRPr="00C55C92">
        <w:rPr>
          <w:rFonts w:ascii="Times New Roman" w:hAnsi="Times New Roman" w:cs="Times New Roman"/>
          <w:szCs w:val="22"/>
        </w:rPr>
        <w:t>, separate areas are set aside for each of the recyclable materials for householders to deliver material – when there is no municipal collection system. In case the separation is not done prior to collection, it could be sorted out through mechanical techniques such as air separation, magnetic separation, etc., to recover the wastes.</w:t>
      </w:r>
    </w:p>
    <w:p w:rsidR="00C55C92" w:rsidRDefault="00C55C92" w:rsidP="00FA0685">
      <w:pPr>
        <w:pStyle w:val="Default"/>
        <w:spacing w:line="276" w:lineRule="auto"/>
        <w:jc w:val="both"/>
        <w:rPr>
          <w:rFonts w:ascii="Times New Roman" w:hAnsi="Times New Roman" w:cs="Times New Roman"/>
          <w:szCs w:val="22"/>
        </w:rPr>
      </w:pPr>
    </w:p>
    <w:p w:rsidR="00D15DFD" w:rsidRPr="00D15DFD" w:rsidRDefault="00D15DFD" w:rsidP="00D15DFD">
      <w:pPr>
        <w:pStyle w:val="Default"/>
        <w:spacing w:line="276" w:lineRule="auto"/>
        <w:jc w:val="both"/>
        <w:rPr>
          <w:rFonts w:ascii="Times New Roman" w:hAnsi="Times New Roman" w:cs="Times New Roman"/>
          <w:b/>
          <w:bCs/>
          <w:szCs w:val="22"/>
        </w:rPr>
      </w:pPr>
      <w:r w:rsidRPr="00D15DFD">
        <w:rPr>
          <w:rFonts w:ascii="Times New Roman" w:hAnsi="Times New Roman" w:cs="Times New Roman"/>
          <w:b/>
          <w:bCs/>
          <w:szCs w:val="22"/>
        </w:rPr>
        <w:t>Air separation</w:t>
      </w:r>
      <w:r>
        <w:rPr>
          <w:rFonts w:ascii="Times New Roman" w:hAnsi="Times New Roman" w:cs="Times New Roman"/>
          <w:b/>
          <w:bCs/>
          <w:szCs w:val="22"/>
        </w:rPr>
        <w:t>:</w:t>
      </w:r>
    </w:p>
    <w:p w:rsidR="00C55C92" w:rsidRDefault="00D15DFD" w:rsidP="00D15DFD">
      <w:pPr>
        <w:pStyle w:val="Default"/>
        <w:spacing w:line="276" w:lineRule="auto"/>
        <w:ind w:firstLine="720"/>
        <w:jc w:val="both"/>
        <w:rPr>
          <w:rFonts w:ascii="Times New Roman" w:hAnsi="Times New Roman" w:cs="Times New Roman"/>
          <w:szCs w:val="22"/>
        </w:rPr>
      </w:pPr>
      <w:r w:rsidRPr="00D15DFD">
        <w:rPr>
          <w:rFonts w:ascii="Times New Roman" w:hAnsi="Times New Roman" w:cs="Times New Roman"/>
          <w:szCs w:val="22"/>
        </w:rPr>
        <w:t>Air separation is primarily used to separate lighter materials from heavier ones. The lighter material may include plastics, paper and paper products and other organic materials. In this technique, the heavy fraction is removed from the air classifier to the recycling stage or to land disposal, as appropriate. The light fraction may be used, with or without further size reduction, as fuel for incinerators or as compost material. There are various types of air classifiers commonly used, some of which are listed below:</w:t>
      </w:r>
    </w:p>
    <w:p w:rsidR="00D15DFD" w:rsidRPr="00D15DFD" w:rsidRDefault="00D15DFD" w:rsidP="00D15DFD">
      <w:pPr>
        <w:pStyle w:val="Default"/>
        <w:spacing w:line="276" w:lineRule="auto"/>
        <w:ind w:firstLine="720"/>
        <w:jc w:val="both"/>
        <w:rPr>
          <w:rFonts w:ascii="Times New Roman" w:hAnsi="Times New Roman" w:cs="Times New Roman"/>
          <w:szCs w:val="22"/>
        </w:rPr>
      </w:pPr>
    </w:p>
    <w:p w:rsidR="00D15DFD" w:rsidRDefault="00D15DFD" w:rsidP="00FA0685">
      <w:pPr>
        <w:pStyle w:val="Default"/>
        <w:spacing w:line="276" w:lineRule="auto"/>
        <w:jc w:val="both"/>
        <w:rPr>
          <w:rFonts w:ascii="Times New Roman" w:hAnsi="Times New Roman" w:cs="Times New Roman"/>
          <w:b/>
          <w:bCs/>
          <w:szCs w:val="22"/>
        </w:rPr>
      </w:pPr>
      <w:r w:rsidRPr="00D15DFD">
        <w:rPr>
          <w:rFonts w:ascii="Times New Roman" w:hAnsi="Times New Roman" w:cs="Times New Roman"/>
          <w:b/>
          <w:bCs/>
          <w:szCs w:val="22"/>
        </w:rPr>
        <w:t>Conventional chute type:</w:t>
      </w:r>
    </w:p>
    <w:p w:rsidR="00DC7E75" w:rsidRDefault="00DC7E75" w:rsidP="00DC7E75">
      <w:pPr>
        <w:pStyle w:val="Default"/>
        <w:spacing w:line="276" w:lineRule="auto"/>
        <w:ind w:firstLine="720"/>
        <w:jc w:val="both"/>
        <w:rPr>
          <w:rFonts w:ascii="Times New Roman" w:hAnsi="Times New Roman" w:cs="Times New Roman"/>
          <w:szCs w:val="22"/>
        </w:rPr>
      </w:pPr>
      <w:r w:rsidRPr="00D15DFD">
        <w:rPr>
          <w:rFonts w:ascii="Times New Roman" w:hAnsi="Times New Roman" w:cs="Times New Roman"/>
          <w:szCs w:val="22"/>
        </w:rPr>
        <w:t>In this type, when the processed solid wastes are dropped into the vertical chute, the lighter material is carried by the airflow to the top while the heavier materials fall to the bottom of the chute. The control of the percentage split between the light and heavy fraction is accomplished by varying the waste loading rate, airflow rate and the cross section of chute. A rotary air lock feed mechanism is required to introduce the shredded wastes into the classifier.</w:t>
      </w:r>
    </w:p>
    <w:p w:rsidR="00DC7E75" w:rsidRPr="00D15DFD" w:rsidRDefault="00DC7E75" w:rsidP="00FA0685">
      <w:pPr>
        <w:pStyle w:val="Default"/>
        <w:spacing w:line="276" w:lineRule="auto"/>
        <w:jc w:val="both"/>
        <w:rPr>
          <w:rFonts w:ascii="Times New Roman" w:hAnsi="Times New Roman" w:cs="Times New Roman"/>
          <w:b/>
          <w:bCs/>
          <w:szCs w:val="22"/>
        </w:rPr>
      </w:pPr>
    </w:p>
    <w:p w:rsidR="00D15DFD" w:rsidRDefault="00D15DFD" w:rsidP="00FA0685">
      <w:pPr>
        <w:pStyle w:val="Default"/>
        <w:spacing w:line="276" w:lineRule="auto"/>
        <w:jc w:val="both"/>
        <w:rPr>
          <w:rFonts w:ascii="Times New Roman" w:hAnsi="Times New Roman" w:cs="Times New Roman"/>
          <w:sz w:val="28"/>
        </w:rPr>
      </w:pPr>
      <w:r>
        <w:rPr>
          <w:rFonts w:ascii="Times New Roman" w:hAnsi="Times New Roman" w:cs="Times New Roman"/>
          <w:noProof/>
          <w:sz w:val="28"/>
        </w:rPr>
        <w:lastRenderedPageBreak/>
        <w:drawing>
          <wp:inline distT="0" distB="0" distL="0" distR="0">
            <wp:extent cx="4953000" cy="35814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4953000" cy="3581400"/>
                    </a:xfrm>
                    <a:prstGeom prst="rect">
                      <a:avLst/>
                    </a:prstGeom>
                    <a:noFill/>
                    <a:ln w="9525">
                      <a:noFill/>
                      <a:miter lim="800000"/>
                      <a:headEnd/>
                      <a:tailEnd/>
                    </a:ln>
                  </pic:spPr>
                </pic:pic>
              </a:graphicData>
            </a:graphic>
          </wp:inline>
        </w:drawing>
      </w:r>
    </w:p>
    <w:p w:rsidR="00D15DFD" w:rsidRDefault="00D15DFD" w:rsidP="00D15DFD">
      <w:pPr>
        <w:pStyle w:val="Default"/>
        <w:spacing w:line="276" w:lineRule="auto"/>
        <w:jc w:val="both"/>
        <w:rPr>
          <w:rFonts w:ascii="Times New Roman" w:hAnsi="Times New Roman" w:cs="Times New Roman"/>
          <w:szCs w:val="22"/>
        </w:rPr>
      </w:pPr>
    </w:p>
    <w:p w:rsidR="00D15DFD" w:rsidRPr="001B3007" w:rsidRDefault="00D15DFD" w:rsidP="001B3007">
      <w:pPr>
        <w:pStyle w:val="Default"/>
        <w:spacing w:line="276" w:lineRule="auto"/>
        <w:jc w:val="both"/>
        <w:rPr>
          <w:rFonts w:ascii="Times New Roman" w:hAnsi="Times New Roman" w:cs="Times New Roman"/>
          <w:b/>
          <w:bCs/>
          <w:szCs w:val="22"/>
        </w:rPr>
      </w:pPr>
      <w:r w:rsidRPr="001B3007">
        <w:rPr>
          <w:rFonts w:ascii="Times New Roman" w:hAnsi="Times New Roman" w:cs="Times New Roman"/>
          <w:b/>
          <w:bCs/>
          <w:szCs w:val="22"/>
        </w:rPr>
        <w:t>Zigzag air classifier:</w:t>
      </w:r>
    </w:p>
    <w:p w:rsidR="001B3007" w:rsidRPr="001B3007" w:rsidRDefault="001B3007" w:rsidP="007E2ED8">
      <w:pPr>
        <w:pStyle w:val="Default"/>
        <w:spacing w:line="276" w:lineRule="auto"/>
        <w:ind w:firstLine="720"/>
        <w:jc w:val="both"/>
        <w:rPr>
          <w:rFonts w:ascii="Times New Roman" w:hAnsi="Times New Roman" w:cs="Times New Roman"/>
          <w:szCs w:val="22"/>
        </w:rPr>
      </w:pPr>
      <w:r w:rsidRPr="001B3007">
        <w:rPr>
          <w:rFonts w:ascii="Times New Roman" w:hAnsi="Times New Roman" w:cs="Times New Roman"/>
          <w:szCs w:val="22"/>
        </w:rPr>
        <w:t>Shredded wastes are introduced at the top of the column at a controlled rate, and air is introduced at the bottom of the column. As the wastes drop into the air stream, the lighter fraction is fluidised and moves upward and out of column, while the heavy fraction falls to the bottom. Best separation can be achieved through proper design of the separation chamber, airflow rate and influent feed rate.</w:t>
      </w:r>
    </w:p>
    <w:p w:rsidR="001B3007" w:rsidRDefault="001B3007" w:rsidP="00D15DFD">
      <w:pPr>
        <w:pStyle w:val="Default"/>
        <w:spacing w:line="276" w:lineRule="auto"/>
        <w:jc w:val="both"/>
        <w:rPr>
          <w:sz w:val="22"/>
          <w:szCs w:val="22"/>
        </w:rPr>
      </w:pPr>
    </w:p>
    <w:p w:rsidR="001B3007" w:rsidRDefault="001B3007" w:rsidP="00D15DFD">
      <w:pPr>
        <w:pStyle w:val="Default"/>
        <w:spacing w:line="276" w:lineRule="auto"/>
        <w:jc w:val="both"/>
        <w:rPr>
          <w:sz w:val="22"/>
          <w:szCs w:val="22"/>
        </w:rPr>
      </w:pPr>
    </w:p>
    <w:p w:rsidR="001B3007" w:rsidRDefault="001B3007" w:rsidP="00D15DFD">
      <w:pPr>
        <w:pStyle w:val="Default"/>
        <w:spacing w:line="276" w:lineRule="auto"/>
        <w:jc w:val="both"/>
        <w:rPr>
          <w:rFonts w:ascii="Times New Roman" w:hAnsi="Times New Roman" w:cs="Times New Roman"/>
          <w:szCs w:val="22"/>
        </w:rPr>
      </w:pPr>
      <w:r>
        <w:rPr>
          <w:rFonts w:ascii="Times New Roman" w:hAnsi="Times New Roman" w:cs="Times New Roman"/>
          <w:noProof/>
          <w:szCs w:val="22"/>
        </w:rPr>
        <w:lastRenderedPageBreak/>
        <w:drawing>
          <wp:inline distT="0" distB="0" distL="0" distR="0">
            <wp:extent cx="5172075" cy="4932149"/>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5169784" cy="4929964"/>
                    </a:xfrm>
                    <a:prstGeom prst="rect">
                      <a:avLst/>
                    </a:prstGeom>
                    <a:noFill/>
                    <a:ln w="9525">
                      <a:noFill/>
                      <a:miter lim="800000"/>
                      <a:headEnd/>
                      <a:tailEnd/>
                    </a:ln>
                  </pic:spPr>
                </pic:pic>
              </a:graphicData>
            </a:graphic>
          </wp:inline>
        </w:drawing>
      </w:r>
    </w:p>
    <w:p w:rsidR="007E2ED8" w:rsidRDefault="007E2ED8" w:rsidP="00D15DFD">
      <w:pPr>
        <w:pStyle w:val="Default"/>
        <w:spacing w:line="276" w:lineRule="auto"/>
        <w:jc w:val="both"/>
        <w:rPr>
          <w:rFonts w:ascii="Times New Roman" w:hAnsi="Times New Roman" w:cs="Times New Roman"/>
          <w:szCs w:val="22"/>
        </w:rPr>
      </w:pPr>
    </w:p>
    <w:p w:rsidR="001B3007" w:rsidRPr="001B3007" w:rsidRDefault="001B3007" w:rsidP="00D15DFD">
      <w:pPr>
        <w:pStyle w:val="Default"/>
        <w:spacing w:line="276" w:lineRule="auto"/>
        <w:jc w:val="both"/>
        <w:rPr>
          <w:rFonts w:ascii="Times New Roman" w:hAnsi="Times New Roman" w:cs="Times New Roman"/>
          <w:b/>
          <w:bCs/>
          <w:szCs w:val="22"/>
        </w:rPr>
      </w:pPr>
      <w:r w:rsidRPr="001B3007">
        <w:rPr>
          <w:rFonts w:ascii="Times New Roman" w:hAnsi="Times New Roman" w:cs="Times New Roman"/>
          <w:b/>
          <w:bCs/>
          <w:szCs w:val="22"/>
        </w:rPr>
        <w:t>Open inlet vibrator type:</w:t>
      </w:r>
    </w:p>
    <w:p w:rsidR="001B3007" w:rsidRPr="001B3007" w:rsidRDefault="001B3007" w:rsidP="001B3007">
      <w:pPr>
        <w:autoSpaceDE w:val="0"/>
        <w:autoSpaceDN w:val="0"/>
        <w:adjustRightInd w:val="0"/>
        <w:spacing w:after="0"/>
        <w:ind w:firstLine="720"/>
        <w:jc w:val="both"/>
        <w:rPr>
          <w:rFonts w:ascii="Times New Roman" w:hAnsi="Times New Roman" w:cs="Times New Roman"/>
          <w:color w:val="000000"/>
          <w:sz w:val="24"/>
        </w:rPr>
      </w:pPr>
      <w:r w:rsidRPr="001B3007">
        <w:rPr>
          <w:rFonts w:ascii="Times New Roman" w:hAnsi="Times New Roman" w:cs="Times New Roman"/>
          <w:color w:val="000000"/>
          <w:sz w:val="24"/>
        </w:rPr>
        <w:t xml:space="preserve">In this type of air classifier, the separation is accomplished by a combination of the following actions: </w:t>
      </w:r>
    </w:p>
    <w:p w:rsidR="001B3007" w:rsidRPr="001B3007" w:rsidRDefault="001B3007" w:rsidP="001B3007">
      <w:pPr>
        <w:autoSpaceDE w:val="0"/>
        <w:autoSpaceDN w:val="0"/>
        <w:adjustRightInd w:val="0"/>
        <w:spacing w:after="254"/>
        <w:jc w:val="both"/>
        <w:rPr>
          <w:rFonts w:ascii="Times New Roman" w:hAnsi="Times New Roman" w:cs="Times New Roman"/>
          <w:color w:val="000000"/>
          <w:sz w:val="24"/>
        </w:rPr>
      </w:pPr>
      <w:r w:rsidRPr="001B3007">
        <w:rPr>
          <w:rFonts w:ascii="Times New Roman" w:hAnsi="Times New Roman" w:cs="Times New Roman"/>
          <w:b/>
          <w:bCs/>
          <w:color w:val="000000"/>
          <w:sz w:val="24"/>
        </w:rPr>
        <w:t xml:space="preserve">Vibration: </w:t>
      </w:r>
      <w:r w:rsidRPr="001B3007">
        <w:rPr>
          <w:rFonts w:ascii="Times New Roman" w:hAnsi="Times New Roman" w:cs="Times New Roman"/>
          <w:color w:val="000000"/>
          <w:sz w:val="24"/>
        </w:rPr>
        <w:t xml:space="preserve">This helps to stratify the material fed to the separator into heavy and light components. Due to this agitation, the heavier particles tend to settle at the bottom as the shredded waste is conveyed down the length of the separator. </w:t>
      </w:r>
    </w:p>
    <w:p w:rsidR="001B3007" w:rsidRPr="001B3007" w:rsidRDefault="001B3007" w:rsidP="001B3007">
      <w:pPr>
        <w:autoSpaceDE w:val="0"/>
        <w:autoSpaceDN w:val="0"/>
        <w:adjustRightInd w:val="0"/>
        <w:spacing w:after="254"/>
        <w:jc w:val="both"/>
        <w:rPr>
          <w:rFonts w:ascii="Times New Roman" w:hAnsi="Times New Roman" w:cs="Times New Roman"/>
          <w:color w:val="000000"/>
          <w:sz w:val="24"/>
        </w:rPr>
      </w:pPr>
      <w:r w:rsidRPr="001B3007">
        <w:rPr>
          <w:rFonts w:ascii="Times New Roman" w:hAnsi="Times New Roman" w:cs="Times New Roman"/>
          <w:b/>
          <w:bCs/>
          <w:color w:val="000000"/>
          <w:sz w:val="24"/>
        </w:rPr>
        <w:t xml:space="preserve">Inertial force: </w:t>
      </w:r>
      <w:r w:rsidRPr="001B3007">
        <w:rPr>
          <w:rFonts w:ascii="Times New Roman" w:hAnsi="Times New Roman" w:cs="Times New Roman"/>
          <w:color w:val="000000"/>
          <w:sz w:val="24"/>
        </w:rPr>
        <w:t xml:space="preserve">In this action, the air pulled in through the feed inlet imparts an initial acceleration to the lighter particle, while the wastes travel down the separator as they are being agitated. </w:t>
      </w:r>
    </w:p>
    <w:p w:rsidR="001B3007" w:rsidRDefault="001B3007" w:rsidP="001B3007">
      <w:pPr>
        <w:autoSpaceDE w:val="0"/>
        <w:autoSpaceDN w:val="0"/>
        <w:adjustRightInd w:val="0"/>
        <w:spacing w:after="0"/>
        <w:jc w:val="both"/>
        <w:rPr>
          <w:rFonts w:ascii="Times New Roman" w:hAnsi="Times New Roman" w:cs="Times New Roman"/>
          <w:color w:val="000000"/>
          <w:sz w:val="24"/>
        </w:rPr>
      </w:pPr>
      <w:r w:rsidRPr="001B3007">
        <w:rPr>
          <w:rFonts w:ascii="Times New Roman" w:hAnsi="Times New Roman" w:cs="Times New Roman"/>
          <w:b/>
          <w:bCs/>
          <w:color w:val="000000"/>
          <w:sz w:val="24"/>
        </w:rPr>
        <w:t xml:space="preserve">Air pressure: </w:t>
      </w:r>
      <w:r w:rsidRPr="001B3007">
        <w:rPr>
          <w:rFonts w:ascii="Times New Roman" w:hAnsi="Times New Roman" w:cs="Times New Roman"/>
          <w:color w:val="000000"/>
          <w:sz w:val="24"/>
        </w:rPr>
        <w:t xml:space="preserve">This action refers to the injection of fluidising air in two or more high velocity and low mass flow curtains across the bed. A final stripping of light particles is accomplished at the point where the heavy fraction discharges from the elutriators. It has been reported that the resulting separation is less sensitive to particle size than a conventional vertical air classifier, be it of straight or zigzag design. An advantage of </w:t>
      </w:r>
      <w:r>
        <w:rPr>
          <w:rFonts w:ascii="Times New Roman" w:hAnsi="Times New Roman" w:cs="Times New Roman"/>
          <w:color w:val="000000"/>
          <w:sz w:val="24"/>
        </w:rPr>
        <w:t>this</w:t>
      </w:r>
      <w:r w:rsidRPr="001B3007">
        <w:rPr>
          <w:rFonts w:ascii="Times New Roman" w:hAnsi="Times New Roman" w:cs="Times New Roman"/>
          <w:color w:val="000000"/>
          <w:sz w:val="24"/>
        </w:rPr>
        <w:t xml:space="preserve"> classifier is that an air lock feed mechanism is not required and wastes are fed by gravity directly into the separator inlet. </w:t>
      </w:r>
    </w:p>
    <w:p w:rsidR="00DC7E75" w:rsidRPr="001B3007" w:rsidRDefault="00DC7E75" w:rsidP="001B3007">
      <w:pPr>
        <w:autoSpaceDE w:val="0"/>
        <w:autoSpaceDN w:val="0"/>
        <w:adjustRightInd w:val="0"/>
        <w:spacing w:after="0"/>
        <w:jc w:val="both"/>
        <w:rPr>
          <w:rFonts w:ascii="Times New Roman" w:hAnsi="Times New Roman" w:cs="Times New Roman"/>
          <w:color w:val="000000"/>
          <w:sz w:val="24"/>
        </w:rPr>
      </w:pPr>
      <w:r w:rsidRPr="00DC7E75">
        <w:rPr>
          <w:rFonts w:ascii="Times New Roman" w:hAnsi="Times New Roman" w:cs="Times New Roman"/>
          <w:noProof/>
          <w:color w:val="000000"/>
          <w:sz w:val="24"/>
        </w:rPr>
        <w:lastRenderedPageBreak/>
        <w:drawing>
          <wp:inline distT="0" distB="0" distL="0" distR="0">
            <wp:extent cx="5305425" cy="308610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5307478" cy="3087294"/>
                    </a:xfrm>
                    <a:prstGeom prst="rect">
                      <a:avLst/>
                    </a:prstGeom>
                    <a:noFill/>
                    <a:ln w="9525">
                      <a:noFill/>
                      <a:miter lim="800000"/>
                      <a:headEnd/>
                      <a:tailEnd/>
                    </a:ln>
                  </pic:spPr>
                </pic:pic>
              </a:graphicData>
            </a:graphic>
          </wp:inline>
        </w:drawing>
      </w:r>
    </w:p>
    <w:p w:rsidR="00DC7E75" w:rsidRDefault="00DC7E75" w:rsidP="00DC7E75">
      <w:pPr>
        <w:autoSpaceDE w:val="0"/>
        <w:autoSpaceDN w:val="0"/>
        <w:adjustRightInd w:val="0"/>
        <w:spacing w:after="0" w:line="240" w:lineRule="auto"/>
        <w:contextualSpacing/>
        <w:jc w:val="both"/>
        <w:rPr>
          <w:rFonts w:ascii="Times New Roman" w:hAnsi="Times New Roman" w:cs="Times New Roman"/>
          <w:b/>
          <w:bCs/>
          <w:iCs/>
          <w:color w:val="000000"/>
          <w:sz w:val="24"/>
        </w:rPr>
      </w:pPr>
    </w:p>
    <w:p w:rsidR="00DC7E75" w:rsidRPr="00DC7E75" w:rsidRDefault="00DC7E75" w:rsidP="00DC7E75">
      <w:pPr>
        <w:autoSpaceDE w:val="0"/>
        <w:autoSpaceDN w:val="0"/>
        <w:adjustRightInd w:val="0"/>
        <w:spacing w:after="0"/>
        <w:contextualSpacing/>
        <w:jc w:val="both"/>
        <w:rPr>
          <w:rFonts w:ascii="Times New Roman" w:hAnsi="Times New Roman" w:cs="Times New Roman"/>
          <w:b/>
          <w:bCs/>
          <w:iCs/>
          <w:color w:val="000000"/>
          <w:sz w:val="24"/>
        </w:rPr>
      </w:pPr>
      <w:r w:rsidRPr="00DC7E75">
        <w:rPr>
          <w:rFonts w:ascii="Times New Roman" w:hAnsi="Times New Roman" w:cs="Times New Roman"/>
          <w:b/>
          <w:bCs/>
          <w:iCs/>
          <w:color w:val="000000"/>
          <w:sz w:val="24"/>
        </w:rPr>
        <w:t>Selection of air separation equipment:</w:t>
      </w:r>
    </w:p>
    <w:p w:rsidR="00DC7E75" w:rsidRPr="00DC7E75" w:rsidRDefault="00DC7E75" w:rsidP="00DC7E75">
      <w:pPr>
        <w:autoSpaceDE w:val="0"/>
        <w:autoSpaceDN w:val="0"/>
        <w:adjustRightInd w:val="0"/>
        <w:spacing w:after="0"/>
        <w:ind w:firstLine="720"/>
        <w:contextualSpacing/>
        <w:jc w:val="both"/>
        <w:rPr>
          <w:rFonts w:ascii="Times New Roman" w:hAnsi="Times New Roman" w:cs="Times New Roman"/>
          <w:color w:val="000000"/>
          <w:sz w:val="24"/>
        </w:rPr>
      </w:pPr>
      <w:r w:rsidRPr="00DC7E75">
        <w:rPr>
          <w:rFonts w:ascii="Times New Roman" w:hAnsi="Times New Roman" w:cs="Times New Roman"/>
          <w:color w:val="000000"/>
          <w:sz w:val="24"/>
        </w:rPr>
        <w:t xml:space="preserve">The factors that are to be considered for selecting air separation equipment include the following: </w:t>
      </w:r>
    </w:p>
    <w:p w:rsidR="00DC7E75" w:rsidRPr="00DC7E75" w:rsidRDefault="00DC7E75" w:rsidP="00DC7E75">
      <w:pPr>
        <w:pStyle w:val="ListParagraph"/>
        <w:numPr>
          <w:ilvl w:val="0"/>
          <w:numId w:val="4"/>
        </w:numPr>
        <w:autoSpaceDE w:val="0"/>
        <w:autoSpaceDN w:val="0"/>
        <w:adjustRightInd w:val="0"/>
        <w:spacing w:after="284"/>
        <w:jc w:val="both"/>
        <w:rPr>
          <w:rFonts w:ascii="Times New Roman" w:hAnsi="Times New Roman" w:cs="Times New Roman"/>
          <w:color w:val="000000"/>
          <w:sz w:val="24"/>
        </w:rPr>
      </w:pPr>
      <w:r w:rsidRPr="00DC7E75">
        <w:rPr>
          <w:rFonts w:ascii="Times New Roman" w:hAnsi="Times New Roman" w:cs="Times New Roman"/>
          <w:color w:val="000000"/>
          <w:sz w:val="24"/>
        </w:rPr>
        <w:t xml:space="preserve">Characteristics of the material produced by shredding equipment including particle size, shape, moisture content and fibre content. </w:t>
      </w:r>
    </w:p>
    <w:p w:rsidR="00DC7E75" w:rsidRPr="00DC7E75" w:rsidRDefault="00DC7E75" w:rsidP="00DC7E75">
      <w:pPr>
        <w:pStyle w:val="ListParagraph"/>
        <w:numPr>
          <w:ilvl w:val="0"/>
          <w:numId w:val="4"/>
        </w:numPr>
        <w:autoSpaceDE w:val="0"/>
        <w:autoSpaceDN w:val="0"/>
        <w:adjustRightInd w:val="0"/>
        <w:spacing w:after="284"/>
        <w:jc w:val="both"/>
        <w:rPr>
          <w:rFonts w:ascii="Times New Roman" w:hAnsi="Times New Roman" w:cs="Times New Roman"/>
          <w:color w:val="000000"/>
          <w:sz w:val="24"/>
        </w:rPr>
      </w:pPr>
      <w:r w:rsidRPr="00DC7E75">
        <w:rPr>
          <w:rFonts w:ascii="Times New Roman" w:hAnsi="Times New Roman" w:cs="Times New Roman"/>
          <w:color w:val="000000"/>
          <w:sz w:val="24"/>
        </w:rPr>
        <w:t xml:space="preserve">Material specification for light fraction. </w:t>
      </w:r>
    </w:p>
    <w:p w:rsidR="00DC7E75" w:rsidRPr="00DC7E75" w:rsidRDefault="00DC7E75" w:rsidP="00DC7E75">
      <w:pPr>
        <w:pStyle w:val="ListParagraph"/>
        <w:numPr>
          <w:ilvl w:val="0"/>
          <w:numId w:val="4"/>
        </w:numPr>
        <w:autoSpaceDE w:val="0"/>
        <w:autoSpaceDN w:val="0"/>
        <w:adjustRightInd w:val="0"/>
        <w:spacing w:after="284"/>
        <w:jc w:val="both"/>
        <w:rPr>
          <w:rFonts w:ascii="Times New Roman" w:hAnsi="Times New Roman" w:cs="Times New Roman"/>
          <w:color w:val="000000"/>
          <w:sz w:val="24"/>
        </w:rPr>
      </w:pPr>
      <w:r w:rsidRPr="00DC7E75">
        <w:rPr>
          <w:rFonts w:ascii="Times New Roman" w:hAnsi="Times New Roman" w:cs="Times New Roman"/>
          <w:color w:val="000000"/>
          <w:sz w:val="24"/>
        </w:rPr>
        <w:t xml:space="preserve">Methods of transferring wastes from the shredders to the air separation units and feeding wastes into the air separator. </w:t>
      </w:r>
    </w:p>
    <w:p w:rsidR="00DC7E75" w:rsidRPr="00DC7E75" w:rsidRDefault="00DC7E75" w:rsidP="00DC7E75">
      <w:pPr>
        <w:pStyle w:val="ListParagraph"/>
        <w:numPr>
          <w:ilvl w:val="0"/>
          <w:numId w:val="4"/>
        </w:numPr>
        <w:autoSpaceDE w:val="0"/>
        <w:autoSpaceDN w:val="0"/>
        <w:adjustRightInd w:val="0"/>
        <w:spacing w:after="284"/>
        <w:jc w:val="both"/>
        <w:rPr>
          <w:rFonts w:ascii="Times New Roman" w:hAnsi="Times New Roman" w:cs="Times New Roman"/>
          <w:color w:val="000000"/>
          <w:sz w:val="24"/>
        </w:rPr>
      </w:pPr>
      <w:r w:rsidRPr="00DC7E75">
        <w:rPr>
          <w:rFonts w:ascii="Times New Roman" w:hAnsi="Times New Roman" w:cs="Times New Roman"/>
          <w:color w:val="000000"/>
          <w:sz w:val="24"/>
        </w:rPr>
        <w:t xml:space="preserve">Characteristics of separator design including solids-to-air ratio, fluidising velocities, unit capacity, total airflow and pressure drop. </w:t>
      </w:r>
    </w:p>
    <w:p w:rsidR="00DC7E75" w:rsidRPr="00DC7E75" w:rsidRDefault="00DC7E75" w:rsidP="00DC7E75">
      <w:pPr>
        <w:pStyle w:val="ListParagraph"/>
        <w:numPr>
          <w:ilvl w:val="0"/>
          <w:numId w:val="4"/>
        </w:numPr>
        <w:autoSpaceDE w:val="0"/>
        <w:autoSpaceDN w:val="0"/>
        <w:adjustRightInd w:val="0"/>
        <w:spacing w:after="284"/>
        <w:jc w:val="both"/>
        <w:rPr>
          <w:rFonts w:ascii="Times New Roman" w:hAnsi="Times New Roman" w:cs="Times New Roman"/>
          <w:color w:val="000000"/>
          <w:sz w:val="24"/>
        </w:rPr>
      </w:pPr>
      <w:r w:rsidRPr="00DC7E75">
        <w:rPr>
          <w:rFonts w:ascii="Times New Roman" w:hAnsi="Times New Roman" w:cs="Times New Roman"/>
          <w:color w:val="000000"/>
          <w:sz w:val="24"/>
        </w:rPr>
        <w:t xml:space="preserve">Operational characteristics including energy requirement, maintenance requirement, simplicity of operation, proved performance and reliability, noise output, and air and water pollution control requirements. </w:t>
      </w:r>
    </w:p>
    <w:p w:rsidR="00DC7E75" w:rsidRPr="00DC7E75" w:rsidRDefault="00DC7E75" w:rsidP="00DC7E75">
      <w:pPr>
        <w:pStyle w:val="ListParagraph"/>
        <w:numPr>
          <w:ilvl w:val="0"/>
          <w:numId w:val="4"/>
        </w:numPr>
        <w:autoSpaceDE w:val="0"/>
        <w:autoSpaceDN w:val="0"/>
        <w:adjustRightInd w:val="0"/>
        <w:spacing w:after="0"/>
        <w:jc w:val="both"/>
        <w:rPr>
          <w:rFonts w:ascii="Times New Roman" w:hAnsi="Times New Roman" w:cs="Times New Roman"/>
          <w:color w:val="000000"/>
          <w:sz w:val="24"/>
        </w:rPr>
      </w:pPr>
      <w:r w:rsidRPr="00DC7E75">
        <w:rPr>
          <w:rFonts w:ascii="Times New Roman" w:hAnsi="Times New Roman" w:cs="Times New Roman"/>
          <w:color w:val="000000"/>
          <w:sz w:val="24"/>
        </w:rPr>
        <w:t xml:space="preserve">Site considerations including space and height access, noise and environmental limitations. </w:t>
      </w:r>
    </w:p>
    <w:p w:rsidR="001B3007" w:rsidRDefault="001B3007" w:rsidP="00D15DFD">
      <w:pPr>
        <w:pStyle w:val="Default"/>
        <w:spacing w:line="276" w:lineRule="auto"/>
        <w:jc w:val="both"/>
        <w:rPr>
          <w:rFonts w:ascii="Times New Roman" w:hAnsi="Times New Roman" w:cs="Times New Roman"/>
          <w:szCs w:val="22"/>
        </w:rPr>
      </w:pPr>
    </w:p>
    <w:p w:rsidR="00DC7E75" w:rsidRPr="00DC7E75" w:rsidRDefault="00DC7E75" w:rsidP="00DC7E75">
      <w:pPr>
        <w:autoSpaceDE w:val="0"/>
        <w:autoSpaceDN w:val="0"/>
        <w:adjustRightInd w:val="0"/>
        <w:spacing w:after="0"/>
        <w:jc w:val="both"/>
        <w:rPr>
          <w:rFonts w:ascii="Times New Roman" w:hAnsi="Times New Roman" w:cs="Times New Roman"/>
          <w:color w:val="000000"/>
          <w:sz w:val="24"/>
        </w:rPr>
      </w:pPr>
      <w:r w:rsidRPr="00DC7E75">
        <w:rPr>
          <w:rFonts w:ascii="Times New Roman" w:hAnsi="Times New Roman" w:cs="Times New Roman"/>
          <w:b/>
          <w:bCs/>
          <w:color w:val="000000"/>
          <w:sz w:val="24"/>
        </w:rPr>
        <w:t xml:space="preserve">Magnetic separation </w:t>
      </w:r>
    </w:p>
    <w:p w:rsidR="00DC7E75" w:rsidRDefault="00DC7E75" w:rsidP="00DC7E75">
      <w:pPr>
        <w:autoSpaceDE w:val="0"/>
        <w:autoSpaceDN w:val="0"/>
        <w:adjustRightInd w:val="0"/>
        <w:spacing w:after="0"/>
        <w:ind w:firstLine="720"/>
        <w:jc w:val="both"/>
        <w:rPr>
          <w:rFonts w:ascii="Times New Roman" w:hAnsi="Times New Roman" w:cs="Times New Roman"/>
          <w:color w:val="000000"/>
          <w:sz w:val="24"/>
        </w:rPr>
      </w:pPr>
      <w:r w:rsidRPr="00DC7E75">
        <w:rPr>
          <w:rFonts w:ascii="Times New Roman" w:hAnsi="Times New Roman" w:cs="Times New Roman"/>
          <w:color w:val="000000"/>
          <w:sz w:val="24"/>
        </w:rPr>
        <w:t xml:space="preserve">The most common method of recovering ferrous scrap from shredded solid wastes involves the use of magnetic recovery systems. Ferrous materials are usually recovered either after shredding or before air classification. When wastes are mass-fired in incinerators, the magnetic separator is used to remove the ferrous material from the incinerator residue. Magnetic recovery systems have also been used at landfill disposal sites. </w:t>
      </w:r>
    </w:p>
    <w:p w:rsidR="00DC7E75" w:rsidRPr="00DC7E75" w:rsidRDefault="00DC7E75" w:rsidP="00DC7E75">
      <w:pPr>
        <w:autoSpaceDE w:val="0"/>
        <w:autoSpaceDN w:val="0"/>
        <w:adjustRightInd w:val="0"/>
        <w:spacing w:after="0"/>
        <w:ind w:firstLine="720"/>
        <w:jc w:val="both"/>
        <w:rPr>
          <w:rFonts w:ascii="Times New Roman" w:hAnsi="Times New Roman" w:cs="Times New Roman"/>
          <w:sz w:val="24"/>
        </w:rPr>
      </w:pPr>
    </w:p>
    <w:p w:rsidR="00DC7E75" w:rsidRDefault="00DC7E75" w:rsidP="00DC7E75">
      <w:pPr>
        <w:autoSpaceDE w:val="0"/>
        <w:autoSpaceDN w:val="0"/>
        <w:adjustRightInd w:val="0"/>
        <w:spacing w:after="0"/>
        <w:jc w:val="both"/>
        <w:rPr>
          <w:rFonts w:ascii="Times New Roman" w:hAnsi="Times New Roman" w:cs="Times New Roman"/>
          <w:sz w:val="24"/>
        </w:rPr>
      </w:pPr>
      <w:r w:rsidRPr="00DC7E75">
        <w:rPr>
          <w:rFonts w:ascii="Times New Roman" w:hAnsi="Times New Roman" w:cs="Times New Roman"/>
          <w:b/>
          <w:bCs/>
          <w:iCs/>
          <w:sz w:val="24"/>
        </w:rPr>
        <w:t xml:space="preserve">Equipment used for magnetic separation </w:t>
      </w:r>
      <w:r w:rsidRPr="00DC7E75">
        <w:rPr>
          <w:rFonts w:ascii="Times New Roman" w:hAnsi="Times New Roman" w:cs="Times New Roman"/>
          <w:sz w:val="24"/>
        </w:rPr>
        <w:t xml:space="preserve">Various types of equipment are in use for the magnetic separation of ferrous materials. The most common types are the following: </w:t>
      </w:r>
    </w:p>
    <w:p w:rsidR="00DC7E75" w:rsidRDefault="00DC7E75" w:rsidP="00DC7E75">
      <w:pPr>
        <w:autoSpaceDE w:val="0"/>
        <w:autoSpaceDN w:val="0"/>
        <w:adjustRightInd w:val="0"/>
        <w:spacing w:after="0"/>
        <w:jc w:val="both"/>
        <w:rPr>
          <w:rFonts w:ascii="Times New Roman" w:hAnsi="Times New Roman" w:cs="Times New Roman"/>
          <w:sz w:val="24"/>
        </w:rPr>
      </w:pPr>
    </w:p>
    <w:p w:rsidR="00DC7E75" w:rsidRDefault="00DC7E75" w:rsidP="00DC7E75">
      <w:pPr>
        <w:autoSpaceDE w:val="0"/>
        <w:autoSpaceDN w:val="0"/>
        <w:adjustRightInd w:val="0"/>
        <w:spacing w:after="0"/>
        <w:jc w:val="both"/>
        <w:rPr>
          <w:rFonts w:ascii="Times New Roman" w:hAnsi="Times New Roman" w:cs="Times New Roman"/>
          <w:b/>
          <w:bCs/>
          <w:sz w:val="24"/>
        </w:rPr>
      </w:pPr>
    </w:p>
    <w:p w:rsidR="00DC7E75" w:rsidRDefault="00DC7E75" w:rsidP="00DC7E75">
      <w:pPr>
        <w:autoSpaceDE w:val="0"/>
        <w:autoSpaceDN w:val="0"/>
        <w:adjustRightInd w:val="0"/>
        <w:spacing w:after="0"/>
        <w:jc w:val="both"/>
        <w:rPr>
          <w:rFonts w:ascii="Times New Roman" w:hAnsi="Times New Roman" w:cs="Times New Roman"/>
          <w:b/>
          <w:bCs/>
          <w:sz w:val="24"/>
        </w:rPr>
      </w:pPr>
      <w:r w:rsidRPr="00DC7E75">
        <w:rPr>
          <w:rFonts w:ascii="Times New Roman" w:hAnsi="Times New Roman" w:cs="Times New Roman"/>
          <w:b/>
          <w:bCs/>
          <w:sz w:val="24"/>
        </w:rPr>
        <w:lastRenderedPageBreak/>
        <w:t xml:space="preserve">Suspended magnet: </w:t>
      </w:r>
    </w:p>
    <w:p w:rsidR="00DC7E75" w:rsidRDefault="00DC7E75" w:rsidP="00DC7E75">
      <w:pPr>
        <w:autoSpaceDE w:val="0"/>
        <w:autoSpaceDN w:val="0"/>
        <w:adjustRightInd w:val="0"/>
        <w:spacing w:after="0"/>
        <w:ind w:firstLine="720"/>
        <w:jc w:val="both"/>
        <w:rPr>
          <w:rFonts w:ascii="Times New Roman" w:hAnsi="Times New Roman" w:cs="Times New Roman"/>
          <w:sz w:val="24"/>
        </w:rPr>
      </w:pPr>
      <w:r w:rsidRPr="00DC7E75">
        <w:rPr>
          <w:rFonts w:ascii="Times New Roman" w:hAnsi="Times New Roman" w:cs="Times New Roman"/>
          <w:sz w:val="24"/>
        </w:rPr>
        <w:t xml:space="preserve">In this type of separator, a permanent magnet is used to attract the ferrous metal from the waste stream. When the attracted metal reaches the area, where there is no magnetism, it falls away freely. This ferrous metal is then collected in a container. </w:t>
      </w:r>
    </w:p>
    <w:p w:rsidR="00DC7E75" w:rsidRPr="00DC7E75" w:rsidRDefault="00DC7E75" w:rsidP="00DC7E75">
      <w:pPr>
        <w:autoSpaceDE w:val="0"/>
        <w:autoSpaceDN w:val="0"/>
        <w:adjustRightInd w:val="0"/>
        <w:spacing w:after="0"/>
        <w:ind w:firstLine="720"/>
        <w:jc w:val="both"/>
        <w:rPr>
          <w:rFonts w:ascii="Times New Roman" w:hAnsi="Times New Roman" w:cs="Times New Roman"/>
          <w:sz w:val="28"/>
        </w:rPr>
      </w:pPr>
      <w:r w:rsidRPr="00DC7E75">
        <w:rPr>
          <w:rFonts w:ascii="Times New Roman" w:hAnsi="Times New Roman" w:cs="Times New Roman"/>
          <w:sz w:val="24"/>
        </w:rPr>
        <w:t>This type of separation device is suitable for processing raw refuse, where separators can remove large pieces of ferrous metal easily from the waste stream.</w:t>
      </w:r>
    </w:p>
    <w:p w:rsidR="00DC7E75" w:rsidRPr="00DC7E75" w:rsidRDefault="00DC7E75" w:rsidP="00DC7E75">
      <w:pPr>
        <w:autoSpaceDE w:val="0"/>
        <w:autoSpaceDN w:val="0"/>
        <w:adjustRightInd w:val="0"/>
        <w:spacing w:after="0"/>
        <w:jc w:val="both"/>
        <w:rPr>
          <w:rFonts w:ascii="Times New Roman" w:hAnsi="Times New Roman" w:cs="Times New Roman"/>
          <w:color w:val="000000"/>
          <w:sz w:val="28"/>
        </w:rPr>
      </w:pPr>
      <w:r w:rsidRPr="00DC7E75">
        <w:rPr>
          <w:rFonts w:ascii="Times New Roman" w:hAnsi="Times New Roman" w:cs="Times New Roman"/>
          <w:noProof/>
          <w:color w:val="000000"/>
          <w:sz w:val="28"/>
        </w:rPr>
        <w:drawing>
          <wp:inline distT="0" distB="0" distL="0" distR="0">
            <wp:extent cx="5731510" cy="2981325"/>
            <wp:effectExtent l="1905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5731510" cy="2981325"/>
                    </a:xfrm>
                    <a:prstGeom prst="rect">
                      <a:avLst/>
                    </a:prstGeom>
                    <a:noFill/>
                    <a:ln w="9525">
                      <a:noFill/>
                      <a:miter lim="800000"/>
                      <a:headEnd/>
                      <a:tailEnd/>
                    </a:ln>
                  </pic:spPr>
                </pic:pic>
              </a:graphicData>
            </a:graphic>
          </wp:inline>
        </w:drawing>
      </w:r>
    </w:p>
    <w:p w:rsidR="002B7F5E" w:rsidRDefault="002B7F5E" w:rsidP="00DC7E75">
      <w:pPr>
        <w:autoSpaceDE w:val="0"/>
        <w:autoSpaceDN w:val="0"/>
        <w:adjustRightInd w:val="0"/>
        <w:spacing w:after="0"/>
        <w:jc w:val="both"/>
        <w:rPr>
          <w:rFonts w:ascii="Times New Roman" w:hAnsi="Times New Roman" w:cs="Times New Roman"/>
          <w:b/>
          <w:bCs/>
          <w:sz w:val="24"/>
        </w:rPr>
      </w:pPr>
    </w:p>
    <w:p w:rsidR="00DC7E75" w:rsidRPr="00DC7E75" w:rsidRDefault="00DC7E75" w:rsidP="00DC7E75">
      <w:pPr>
        <w:autoSpaceDE w:val="0"/>
        <w:autoSpaceDN w:val="0"/>
        <w:adjustRightInd w:val="0"/>
        <w:spacing w:after="0"/>
        <w:jc w:val="both"/>
        <w:rPr>
          <w:rFonts w:ascii="Times New Roman" w:hAnsi="Times New Roman" w:cs="Times New Roman"/>
          <w:b/>
          <w:bCs/>
          <w:sz w:val="24"/>
        </w:rPr>
      </w:pPr>
      <w:r w:rsidRPr="00DC7E75">
        <w:rPr>
          <w:rFonts w:ascii="Times New Roman" w:hAnsi="Times New Roman" w:cs="Times New Roman"/>
          <w:b/>
          <w:bCs/>
          <w:sz w:val="24"/>
        </w:rPr>
        <w:t>Magnetic pulley:</w:t>
      </w:r>
    </w:p>
    <w:p w:rsidR="00DC7E75" w:rsidRPr="00DC7E75" w:rsidRDefault="00DC7E75" w:rsidP="00DC7E75">
      <w:pPr>
        <w:autoSpaceDE w:val="0"/>
        <w:autoSpaceDN w:val="0"/>
        <w:adjustRightInd w:val="0"/>
        <w:spacing w:after="0"/>
        <w:ind w:firstLine="720"/>
        <w:jc w:val="both"/>
        <w:rPr>
          <w:rFonts w:ascii="Times New Roman" w:hAnsi="Times New Roman" w:cs="Times New Roman"/>
          <w:sz w:val="24"/>
        </w:rPr>
      </w:pPr>
      <w:r w:rsidRPr="00DC7E75">
        <w:rPr>
          <w:rFonts w:ascii="Times New Roman" w:hAnsi="Times New Roman" w:cs="Times New Roman"/>
          <w:sz w:val="24"/>
        </w:rPr>
        <w:t>This consists of a drum type device containing permanent magnets or electromagnets over which a conveyor or a similar transfer mechanism carries the waste stream. The conveyor belt conforms to the rounded shape of the magnetic drum and the magnetic force pulls the ferrous material away from the falling stream of soli</w:t>
      </w:r>
      <w:r w:rsidR="001352A2">
        <w:rPr>
          <w:rFonts w:ascii="Times New Roman" w:hAnsi="Times New Roman" w:cs="Times New Roman"/>
          <w:sz w:val="24"/>
        </w:rPr>
        <w:t>d waste.</w:t>
      </w:r>
    </w:p>
    <w:p w:rsidR="00DC7E75" w:rsidRDefault="00DC7E75" w:rsidP="00DC7E75">
      <w:pPr>
        <w:autoSpaceDE w:val="0"/>
        <w:autoSpaceDN w:val="0"/>
        <w:adjustRightInd w:val="0"/>
        <w:spacing w:after="0"/>
        <w:jc w:val="both"/>
        <w:rPr>
          <w:rFonts w:ascii="Times New Roman" w:hAnsi="Times New Roman" w:cs="Times New Roman"/>
          <w:color w:val="000000"/>
          <w:sz w:val="24"/>
        </w:rPr>
      </w:pPr>
      <w:r>
        <w:rPr>
          <w:rFonts w:ascii="Times New Roman" w:hAnsi="Times New Roman" w:cs="Times New Roman"/>
          <w:noProof/>
          <w:color w:val="000000"/>
          <w:sz w:val="24"/>
        </w:rPr>
        <w:drawing>
          <wp:inline distT="0" distB="0" distL="0" distR="0">
            <wp:extent cx="5724783" cy="2857500"/>
            <wp:effectExtent l="19050" t="0" r="9267"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5731510" cy="2860858"/>
                    </a:xfrm>
                    <a:prstGeom prst="rect">
                      <a:avLst/>
                    </a:prstGeom>
                    <a:noFill/>
                    <a:ln w="9525">
                      <a:noFill/>
                      <a:miter lim="800000"/>
                      <a:headEnd/>
                      <a:tailEnd/>
                    </a:ln>
                  </pic:spPr>
                </pic:pic>
              </a:graphicData>
            </a:graphic>
          </wp:inline>
        </w:drawing>
      </w:r>
    </w:p>
    <w:p w:rsidR="00DC7E75" w:rsidRDefault="00DC7E75" w:rsidP="00DC7E75">
      <w:pPr>
        <w:autoSpaceDE w:val="0"/>
        <w:autoSpaceDN w:val="0"/>
        <w:adjustRightInd w:val="0"/>
        <w:spacing w:after="0"/>
        <w:jc w:val="both"/>
        <w:rPr>
          <w:rFonts w:ascii="Times New Roman" w:hAnsi="Times New Roman" w:cs="Times New Roman"/>
          <w:color w:val="000000"/>
          <w:sz w:val="24"/>
        </w:rPr>
      </w:pPr>
    </w:p>
    <w:p w:rsidR="00DC7E75" w:rsidRDefault="00DC7E75" w:rsidP="00DC7E75">
      <w:pPr>
        <w:autoSpaceDE w:val="0"/>
        <w:autoSpaceDN w:val="0"/>
        <w:adjustRightInd w:val="0"/>
        <w:spacing w:after="0"/>
        <w:jc w:val="both"/>
        <w:rPr>
          <w:rFonts w:ascii="Times New Roman" w:hAnsi="Times New Roman" w:cs="Times New Roman"/>
          <w:color w:val="000000"/>
          <w:sz w:val="24"/>
        </w:rPr>
      </w:pPr>
    </w:p>
    <w:p w:rsidR="00FA74A4" w:rsidRDefault="00DC7E75" w:rsidP="00FA74A4">
      <w:pPr>
        <w:autoSpaceDE w:val="0"/>
        <w:autoSpaceDN w:val="0"/>
        <w:adjustRightInd w:val="0"/>
        <w:spacing w:after="0"/>
        <w:contextualSpacing/>
        <w:jc w:val="both"/>
        <w:rPr>
          <w:rFonts w:ascii="Times New Roman" w:hAnsi="Times New Roman" w:cs="Times New Roman"/>
          <w:b/>
          <w:bCs/>
          <w:iCs/>
          <w:color w:val="000000"/>
          <w:sz w:val="24"/>
        </w:rPr>
      </w:pPr>
      <w:r w:rsidRPr="00DC7E75">
        <w:rPr>
          <w:rFonts w:ascii="Times New Roman" w:hAnsi="Times New Roman" w:cs="Times New Roman"/>
          <w:b/>
          <w:bCs/>
          <w:iCs/>
          <w:color w:val="000000"/>
          <w:sz w:val="24"/>
        </w:rPr>
        <w:lastRenderedPageBreak/>
        <w:t>Selection of magnetic separation equipment</w:t>
      </w:r>
      <w:r w:rsidR="00FA74A4">
        <w:rPr>
          <w:rFonts w:ascii="Times New Roman" w:hAnsi="Times New Roman" w:cs="Times New Roman"/>
          <w:b/>
          <w:bCs/>
          <w:iCs/>
          <w:color w:val="000000"/>
          <w:sz w:val="24"/>
        </w:rPr>
        <w:t>:</w:t>
      </w:r>
    </w:p>
    <w:p w:rsidR="00DC7E75" w:rsidRPr="00DC7E75" w:rsidRDefault="00DC7E75" w:rsidP="00FA74A4">
      <w:pPr>
        <w:autoSpaceDE w:val="0"/>
        <w:autoSpaceDN w:val="0"/>
        <w:adjustRightInd w:val="0"/>
        <w:spacing w:after="0"/>
        <w:ind w:firstLine="720"/>
        <w:contextualSpacing/>
        <w:jc w:val="both"/>
        <w:rPr>
          <w:rFonts w:ascii="Times New Roman" w:hAnsi="Times New Roman" w:cs="Times New Roman"/>
          <w:color w:val="000000"/>
          <w:sz w:val="24"/>
        </w:rPr>
      </w:pPr>
      <w:r w:rsidRPr="00DC7E75">
        <w:rPr>
          <w:rFonts w:ascii="Times New Roman" w:hAnsi="Times New Roman" w:cs="Times New Roman"/>
          <w:color w:val="000000"/>
          <w:sz w:val="24"/>
        </w:rPr>
        <w:t xml:space="preserve">We must consider the following factors in the selection of magnetic separation equipment: </w:t>
      </w:r>
    </w:p>
    <w:p w:rsidR="00DC7E75" w:rsidRPr="00FA74A4" w:rsidRDefault="00DC7E75" w:rsidP="00FA74A4">
      <w:pPr>
        <w:pStyle w:val="ListParagraph"/>
        <w:numPr>
          <w:ilvl w:val="0"/>
          <w:numId w:val="5"/>
        </w:numPr>
        <w:autoSpaceDE w:val="0"/>
        <w:autoSpaceDN w:val="0"/>
        <w:adjustRightInd w:val="0"/>
        <w:spacing w:after="269"/>
        <w:jc w:val="both"/>
        <w:rPr>
          <w:rFonts w:ascii="Times New Roman" w:hAnsi="Times New Roman" w:cs="Times New Roman"/>
          <w:color w:val="000000"/>
          <w:sz w:val="24"/>
        </w:rPr>
      </w:pPr>
      <w:r w:rsidRPr="00FA74A4">
        <w:rPr>
          <w:rFonts w:ascii="Times New Roman" w:hAnsi="Times New Roman" w:cs="Times New Roman"/>
          <w:color w:val="000000"/>
          <w:sz w:val="24"/>
        </w:rPr>
        <w:t xml:space="preserve">Characteristics of waste from which ferrous materials are to be separated (i.e., the amount of ferrous material, the tendency of the wastes to stick to each other, size, moisture content, etc.) </w:t>
      </w:r>
    </w:p>
    <w:p w:rsidR="00DC7E75" w:rsidRPr="00FA74A4" w:rsidRDefault="00DC7E75" w:rsidP="00FA74A4">
      <w:pPr>
        <w:pStyle w:val="ListParagraph"/>
        <w:numPr>
          <w:ilvl w:val="0"/>
          <w:numId w:val="5"/>
        </w:numPr>
        <w:autoSpaceDE w:val="0"/>
        <w:autoSpaceDN w:val="0"/>
        <w:adjustRightInd w:val="0"/>
        <w:spacing w:after="269"/>
        <w:jc w:val="both"/>
        <w:rPr>
          <w:rFonts w:ascii="Times New Roman" w:hAnsi="Times New Roman" w:cs="Times New Roman"/>
          <w:color w:val="000000"/>
          <w:sz w:val="24"/>
        </w:rPr>
      </w:pPr>
      <w:r w:rsidRPr="00FA74A4">
        <w:rPr>
          <w:rFonts w:ascii="Times New Roman" w:hAnsi="Times New Roman" w:cs="Times New Roman"/>
          <w:color w:val="000000"/>
          <w:sz w:val="24"/>
        </w:rPr>
        <w:t xml:space="preserve">Equipment used for feeding wastes to separator and removing the separated waste streams. </w:t>
      </w:r>
    </w:p>
    <w:p w:rsidR="00DC7E75" w:rsidRPr="00FA74A4" w:rsidRDefault="00DC7E75" w:rsidP="00FA74A4">
      <w:pPr>
        <w:pStyle w:val="ListParagraph"/>
        <w:numPr>
          <w:ilvl w:val="0"/>
          <w:numId w:val="5"/>
        </w:numPr>
        <w:autoSpaceDE w:val="0"/>
        <w:autoSpaceDN w:val="0"/>
        <w:adjustRightInd w:val="0"/>
        <w:spacing w:after="269"/>
        <w:jc w:val="both"/>
        <w:rPr>
          <w:rFonts w:ascii="Times New Roman" w:hAnsi="Times New Roman" w:cs="Times New Roman"/>
          <w:color w:val="000000"/>
          <w:sz w:val="24"/>
        </w:rPr>
      </w:pPr>
      <w:r w:rsidRPr="00FA74A4">
        <w:rPr>
          <w:rFonts w:ascii="Times New Roman" w:hAnsi="Times New Roman" w:cs="Times New Roman"/>
          <w:color w:val="000000"/>
          <w:sz w:val="24"/>
        </w:rPr>
        <w:t xml:space="preserve">Characteristics of the separator system engineering design, including loading rate, magnet strength, </w:t>
      </w:r>
      <w:r w:rsidR="00FA74A4" w:rsidRPr="00FA74A4">
        <w:rPr>
          <w:rFonts w:ascii="Times New Roman" w:hAnsi="Times New Roman" w:cs="Times New Roman"/>
          <w:color w:val="000000"/>
          <w:sz w:val="24"/>
        </w:rPr>
        <w:t>and conveyor</w:t>
      </w:r>
      <w:r w:rsidRPr="00FA74A4">
        <w:rPr>
          <w:rFonts w:ascii="Times New Roman" w:hAnsi="Times New Roman" w:cs="Times New Roman"/>
          <w:color w:val="000000"/>
          <w:sz w:val="24"/>
        </w:rPr>
        <w:t xml:space="preserve"> speed, material of construction, etc. </w:t>
      </w:r>
    </w:p>
    <w:p w:rsidR="00DC7E75" w:rsidRPr="00FA74A4" w:rsidRDefault="00DC7E75" w:rsidP="00FA74A4">
      <w:pPr>
        <w:pStyle w:val="ListParagraph"/>
        <w:numPr>
          <w:ilvl w:val="0"/>
          <w:numId w:val="5"/>
        </w:numPr>
        <w:autoSpaceDE w:val="0"/>
        <w:autoSpaceDN w:val="0"/>
        <w:adjustRightInd w:val="0"/>
        <w:spacing w:after="269"/>
        <w:jc w:val="both"/>
        <w:rPr>
          <w:rFonts w:ascii="Times New Roman" w:hAnsi="Times New Roman" w:cs="Times New Roman"/>
          <w:color w:val="000000"/>
          <w:sz w:val="24"/>
        </w:rPr>
      </w:pPr>
      <w:r w:rsidRPr="00FA74A4">
        <w:rPr>
          <w:rFonts w:ascii="Times New Roman" w:hAnsi="Times New Roman" w:cs="Times New Roman"/>
          <w:color w:val="000000"/>
          <w:sz w:val="24"/>
        </w:rPr>
        <w:t xml:space="preserve">Operational characteristics, including energy requirements, routine and specialised maintenance requirements, </w:t>
      </w:r>
      <w:r w:rsidR="00FA74A4" w:rsidRPr="00FA74A4">
        <w:rPr>
          <w:rFonts w:ascii="Times New Roman" w:hAnsi="Times New Roman" w:cs="Times New Roman"/>
          <w:color w:val="000000"/>
          <w:sz w:val="24"/>
        </w:rPr>
        <w:t>and simplicity</w:t>
      </w:r>
      <w:r w:rsidRPr="00FA74A4">
        <w:rPr>
          <w:rFonts w:ascii="Times New Roman" w:hAnsi="Times New Roman" w:cs="Times New Roman"/>
          <w:color w:val="000000"/>
          <w:sz w:val="24"/>
        </w:rPr>
        <w:t xml:space="preserve"> of operation, reliability, noise output, and air and water pollution control requirements. </w:t>
      </w:r>
    </w:p>
    <w:p w:rsidR="00DC7E75" w:rsidRPr="00FA74A4" w:rsidRDefault="00DC7E75" w:rsidP="00FA74A4">
      <w:pPr>
        <w:pStyle w:val="ListParagraph"/>
        <w:numPr>
          <w:ilvl w:val="0"/>
          <w:numId w:val="5"/>
        </w:numPr>
        <w:autoSpaceDE w:val="0"/>
        <w:autoSpaceDN w:val="0"/>
        <w:adjustRightInd w:val="0"/>
        <w:spacing w:after="269"/>
        <w:jc w:val="both"/>
        <w:rPr>
          <w:rFonts w:ascii="Times New Roman" w:hAnsi="Times New Roman" w:cs="Times New Roman"/>
          <w:color w:val="000000"/>
          <w:sz w:val="24"/>
        </w:rPr>
      </w:pPr>
      <w:r w:rsidRPr="00FA74A4">
        <w:rPr>
          <w:rFonts w:ascii="Times New Roman" w:hAnsi="Times New Roman" w:cs="Times New Roman"/>
          <w:color w:val="000000"/>
          <w:sz w:val="24"/>
        </w:rPr>
        <w:t xml:space="preserve">Locations where ferrous materials are to be recovered from solid wastes. </w:t>
      </w:r>
    </w:p>
    <w:p w:rsidR="00DC7E75" w:rsidRPr="00FA74A4" w:rsidRDefault="00DC7E75" w:rsidP="00FA74A4">
      <w:pPr>
        <w:pStyle w:val="ListParagraph"/>
        <w:numPr>
          <w:ilvl w:val="0"/>
          <w:numId w:val="5"/>
        </w:numPr>
        <w:autoSpaceDE w:val="0"/>
        <w:autoSpaceDN w:val="0"/>
        <w:adjustRightInd w:val="0"/>
        <w:spacing w:after="0"/>
        <w:jc w:val="both"/>
        <w:rPr>
          <w:rFonts w:ascii="Times New Roman" w:hAnsi="Times New Roman" w:cs="Times New Roman"/>
          <w:color w:val="000000"/>
          <w:sz w:val="24"/>
        </w:rPr>
      </w:pPr>
      <w:r w:rsidRPr="00FA74A4">
        <w:rPr>
          <w:rFonts w:ascii="Times New Roman" w:hAnsi="Times New Roman" w:cs="Times New Roman"/>
          <w:color w:val="000000"/>
          <w:sz w:val="24"/>
        </w:rPr>
        <w:t xml:space="preserve">Site consideration, including space and height, access, noise and environmental limitations. </w:t>
      </w:r>
    </w:p>
    <w:p w:rsidR="00FA74A4" w:rsidRDefault="00FA74A4" w:rsidP="00FA74A4">
      <w:pPr>
        <w:autoSpaceDE w:val="0"/>
        <w:autoSpaceDN w:val="0"/>
        <w:adjustRightInd w:val="0"/>
        <w:spacing w:after="0"/>
        <w:contextualSpacing/>
        <w:jc w:val="both"/>
        <w:rPr>
          <w:b/>
          <w:bCs/>
        </w:rPr>
      </w:pPr>
    </w:p>
    <w:p w:rsidR="00FA74A4" w:rsidRPr="00FA74A4" w:rsidRDefault="00FA74A4" w:rsidP="00FA74A4">
      <w:pPr>
        <w:autoSpaceDE w:val="0"/>
        <w:autoSpaceDN w:val="0"/>
        <w:adjustRightInd w:val="0"/>
        <w:spacing w:after="0"/>
        <w:contextualSpacing/>
        <w:jc w:val="both"/>
        <w:rPr>
          <w:rFonts w:ascii="Times New Roman" w:hAnsi="Times New Roman" w:cs="Times New Roman"/>
          <w:b/>
          <w:bCs/>
          <w:sz w:val="24"/>
        </w:rPr>
      </w:pPr>
      <w:r w:rsidRPr="00FA74A4">
        <w:rPr>
          <w:rFonts w:ascii="Times New Roman" w:hAnsi="Times New Roman" w:cs="Times New Roman"/>
          <w:b/>
          <w:bCs/>
          <w:sz w:val="24"/>
        </w:rPr>
        <w:t>Screening:</w:t>
      </w:r>
    </w:p>
    <w:p w:rsidR="00DC7E75" w:rsidRPr="00FA74A4" w:rsidRDefault="00FA74A4" w:rsidP="00FA74A4">
      <w:pPr>
        <w:autoSpaceDE w:val="0"/>
        <w:autoSpaceDN w:val="0"/>
        <w:adjustRightInd w:val="0"/>
        <w:spacing w:after="0"/>
        <w:ind w:firstLine="720"/>
        <w:contextualSpacing/>
        <w:jc w:val="both"/>
        <w:rPr>
          <w:rFonts w:ascii="Times New Roman" w:hAnsi="Times New Roman" w:cs="Times New Roman"/>
          <w:sz w:val="24"/>
        </w:rPr>
      </w:pPr>
      <w:r w:rsidRPr="00FA74A4">
        <w:rPr>
          <w:rFonts w:ascii="Times New Roman" w:hAnsi="Times New Roman" w:cs="Times New Roman"/>
          <w:sz w:val="24"/>
        </w:rPr>
        <w:t>Screening is the most common form of separating solid wastes, depending on their size by the use of one or more screening surfaces. Screening has a number of applications in solid waste resource and energy recovery systems. Screens can be used before or after shredding and after air separation of wastes in various applications dealing with both light and heavy fraction materials. The most commonly used screens are rotary drum screens and various forms of vibrating screens.</w:t>
      </w:r>
    </w:p>
    <w:p w:rsidR="00FA74A4" w:rsidRPr="00FA74A4" w:rsidRDefault="00FA74A4" w:rsidP="00FA74A4">
      <w:pPr>
        <w:autoSpaceDE w:val="0"/>
        <w:autoSpaceDN w:val="0"/>
        <w:adjustRightInd w:val="0"/>
        <w:spacing w:after="0"/>
        <w:ind w:firstLine="720"/>
        <w:contextualSpacing/>
        <w:jc w:val="both"/>
        <w:rPr>
          <w:rFonts w:ascii="Times New Roman" w:hAnsi="Times New Roman" w:cs="Times New Roman"/>
          <w:sz w:val="24"/>
        </w:rPr>
      </w:pPr>
      <w:r w:rsidRPr="00FA74A4">
        <w:rPr>
          <w:rFonts w:ascii="Times New Roman" w:hAnsi="Times New Roman" w:cs="Times New Roman"/>
          <w:sz w:val="24"/>
        </w:rPr>
        <w:t>Note that rotating wire screens with relatively large openings are used for separation of cardboard and paper products, while vibrating screens and rotating drum screens are typically used for the removal of glass and related materials from the shredded solid wastes.</w:t>
      </w:r>
    </w:p>
    <w:p w:rsidR="00FA74A4" w:rsidRDefault="00FA74A4" w:rsidP="00FA74A4">
      <w:pPr>
        <w:autoSpaceDE w:val="0"/>
        <w:autoSpaceDN w:val="0"/>
        <w:adjustRightInd w:val="0"/>
        <w:spacing w:after="0"/>
        <w:contextualSpacing/>
        <w:jc w:val="both"/>
        <w:rPr>
          <w:rFonts w:ascii="Times New Roman" w:hAnsi="Times New Roman" w:cs="Times New Roman"/>
          <w:color w:val="000000"/>
          <w:sz w:val="28"/>
        </w:rPr>
      </w:pPr>
      <w:r>
        <w:rPr>
          <w:rFonts w:ascii="Times New Roman" w:hAnsi="Times New Roman" w:cs="Times New Roman"/>
          <w:noProof/>
          <w:color w:val="000000"/>
          <w:sz w:val="28"/>
        </w:rPr>
        <w:drawing>
          <wp:inline distT="0" distB="0" distL="0" distR="0">
            <wp:extent cx="5731510" cy="2489763"/>
            <wp:effectExtent l="1905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5731510" cy="2489763"/>
                    </a:xfrm>
                    <a:prstGeom prst="rect">
                      <a:avLst/>
                    </a:prstGeom>
                    <a:noFill/>
                    <a:ln w="9525">
                      <a:noFill/>
                      <a:miter lim="800000"/>
                      <a:headEnd/>
                      <a:tailEnd/>
                    </a:ln>
                  </pic:spPr>
                </pic:pic>
              </a:graphicData>
            </a:graphic>
          </wp:inline>
        </w:drawing>
      </w:r>
    </w:p>
    <w:p w:rsidR="00FA74A4" w:rsidRDefault="00FA74A4" w:rsidP="00FA74A4">
      <w:pPr>
        <w:autoSpaceDE w:val="0"/>
        <w:autoSpaceDN w:val="0"/>
        <w:adjustRightInd w:val="0"/>
        <w:spacing w:after="0" w:line="240" w:lineRule="auto"/>
        <w:rPr>
          <w:rFonts w:ascii="Arial" w:hAnsi="Arial" w:cs="Arial"/>
          <w:b/>
          <w:bCs/>
          <w:i/>
          <w:iCs/>
          <w:color w:val="000000"/>
        </w:rPr>
      </w:pPr>
    </w:p>
    <w:p w:rsidR="00FA74A4" w:rsidRDefault="00FA74A4" w:rsidP="00FA74A4">
      <w:pPr>
        <w:autoSpaceDE w:val="0"/>
        <w:autoSpaceDN w:val="0"/>
        <w:adjustRightInd w:val="0"/>
        <w:spacing w:after="0" w:line="240" w:lineRule="auto"/>
        <w:rPr>
          <w:rFonts w:ascii="Arial" w:hAnsi="Arial" w:cs="Arial"/>
          <w:b/>
          <w:bCs/>
          <w:i/>
          <w:iCs/>
          <w:color w:val="000000"/>
        </w:rPr>
      </w:pPr>
    </w:p>
    <w:p w:rsidR="00C23C58" w:rsidRDefault="00C23C58" w:rsidP="00FA74A4">
      <w:pPr>
        <w:autoSpaceDE w:val="0"/>
        <w:autoSpaceDN w:val="0"/>
        <w:adjustRightInd w:val="0"/>
        <w:spacing w:after="0"/>
        <w:contextualSpacing/>
        <w:jc w:val="both"/>
        <w:rPr>
          <w:rFonts w:ascii="Times New Roman" w:hAnsi="Times New Roman" w:cs="Times New Roman"/>
          <w:b/>
          <w:bCs/>
          <w:iCs/>
          <w:color w:val="000000"/>
          <w:sz w:val="24"/>
        </w:rPr>
      </w:pPr>
    </w:p>
    <w:p w:rsidR="00C23C58" w:rsidRDefault="00C23C58" w:rsidP="00FA74A4">
      <w:pPr>
        <w:autoSpaceDE w:val="0"/>
        <w:autoSpaceDN w:val="0"/>
        <w:adjustRightInd w:val="0"/>
        <w:spacing w:after="0"/>
        <w:contextualSpacing/>
        <w:jc w:val="both"/>
        <w:rPr>
          <w:rFonts w:ascii="Times New Roman" w:hAnsi="Times New Roman" w:cs="Times New Roman"/>
          <w:b/>
          <w:bCs/>
          <w:iCs/>
          <w:color w:val="000000"/>
          <w:sz w:val="24"/>
        </w:rPr>
      </w:pPr>
    </w:p>
    <w:p w:rsidR="00C23C58" w:rsidRDefault="00C23C58" w:rsidP="00FA74A4">
      <w:pPr>
        <w:autoSpaceDE w:val="0"/>
        <w:autoSpaceDN w:val="0"/>
        <w:adjustRightInd w:val="0"/>
        <w:spacing w:after="0"/>
        <w:contextualSpacing/>
        <w:jc w:val="both"/>
        <w:rPr>
          <w:rFonts w:ascii="Times New Roman" w:hAnsi="Times New Roman" w:cs="Times New Roman"/>
          <w:b/>
          <w:bCs/>
          <w:iCs/>
          <w:color w:val="000000"/>
          <w:sz w:val="24"/>
        </w:rPr>
      </w:pPr>
    </w:p>
    <w:p w:rsidR="00FA74A4" w:rsidRDefault="00FA74A4" w:rsidP="00FA74A4">
      <w:pPr>
        <w:autoSpaceDE w:val="0"/>
        <w:autoSpaceDN w:val="0"/>
        <w:adjustRightInd w:val="0"/>
        <w:spacing w:after="0"/>
        <w:contextualSpacing/>
        <w:jc w:val="both"/>
        <w:rPr>
          <w:rFonts w:ascii="Times New Roman" w:hAnsi="Times New Roman" w:cs="Times New Roman"/>
          <w:b/>
          <w:bCs/>
          <w:iCs/>
          <w:color w:val="000000"/>
          <w:sz w:val="24"/>
        </w:rPr>
      </w:pPr>
      <w:r w:rsidRPr="00FA74A4">
        <w:rPr>
          <w:rFonts w:ascii="Times New Roman" w:hAnsi="Times New Roman" w:cs="Times New Roman"/>
          <w:b/>
          <w:bCs/>
          <w:iCs/>
          <w:color w:val="000000"/>
          <w:sz w:val="24"/>
        </w:rPr>
        <w:t>Selection of screening equipment</w:t>
      </w:r>
      <w:r>
        <w:rPr>
          <w:rFonts w:ascii="Times New Roman" w:hAnsi="Times New Roman" w:cs="Times New Roman"/>
          <w:b/>
          <w:bCs/>
          <w:iCs/>
          <w:color w:val="000000"/>
          <w:sz w:val="24"/>
        </w:rPr>
        <w:t>:</w:t>
      </w:r>
    </w:p>
    <w:p w:rsidR="00FA74A4" w:rsidRPr="00FA74A4" w:rsidRDefault="00FA74A4" w:rsidP="00FA74A4">
      <w:pPr>
        <w:autoSpaceDE w:val="0"/>
        <w:autoSpaceDN w:val="0"/>
        <w:adjustRightInd w:val="0"/>
        <w:spacing w:after="0"/>
        <w:contextualSpacing/>
        <w:jc w:val="both"/>
        <w:rPr>
          <w:rFonts w:ascii="Times New Roman" w:hAnsi="Times New Roman" w:cs="Times New Roman"/>
          <w:color w:val="000000"/>
          <w:sz w:val="24"/>
        </w:rPr>
      </w:pPr>
      <w:r w:rsidRPr="00FA74A4">
        <w:rPr>
          <w:rFonts w:ascii="Times New Roman" w:hAnsi="Times New Roman" w:cs="Times New Roman"/>
          <w:color w:val="000000"/>
          <w:sz w:val="24"/>
        </w:rPr>
        <w:t xml:space="preserve">The various factors that affect the selection of screens include the following: </w:t>
      </w:r>
    </w:p>
    <w:p w:rsidR="00FA74A4" w:rsidRPr="00FA74A4" w:rsidRDefault="00FA74A4" w:rsidP="00FA74A4">
      <w:pPr>
        <w:pStyle w:val="ListParagraph"/>
        <w:numPr>
          <w:ilvl w:val="0"/>
          <w:numId w:val="6"/>
        </w:numPr>
        <w:autoSpaceDE w:val="0"/>
        <w:autoSpaceDN w:val="0"/>
        <w:adjustRightInd w:val="0"/>
        <w:spacing w:after="284"/>
        <w:jc w:val="both"/>
        <w:rPr>
          <w:rFonts w:ascii="Times New Roman" w:hAnsi="Times New Roman" w:cs="Times New Roman"/>
          <w:color w:val="000000"/>
          <w:sz w:val="24"/>
        </w:rPr>
      </w:pPr>
      <w:r w:rsidRPr="00FA74A4">
        <w:rPr>
          <w:rFonts w:ascii="Times New Roman" w:hAnsi="Times New Roman" w:cs="Times New Roman"/>
          <w:color w:val="000000"/>
          <w:sz w:val="24"/>
        </w:rPr>
        <w:t xml:space="preserve">Material specification for screened component. </w:t>
      </w:r>
    </w:p>
    <w:p w:rsidR="00FA74A4" w:rsidRPr="00FA74A4" w:rsidRDefault="00FA74A4" w:rsidP="00FA74A4">
      <w:pPr>
        <w:pStyle w:val="ListParagraph"/>
        <w:numPr>
          <w:ilvl w:val="0"/>
          <w:numId w:val="6"/>
        </w:numPr>
        <w:autoSpaceDE w:val="0"/>
        <w:autoSpaceDN w:val="0"/>
        <w:adjustRightInd w:val="0"/>
        <w:spacing w:after="284"/>
        <w:jc w:val="both"/>
        <w:rPr>
          <w:rFonts w:ascii="Times New Roman" w:hAnsi="Times New Roman" w:cs="Times New Roman"/>
          <w:color w:val="000000"/>
          <w:sz w:val="24"/>
        </w:rPr>
      </w:pPr>
      <w:r w:rsidRPr="00FA74A4">
        <w:rPr>
          <w:rFonts w:ascii="Times New Roman" w:hAnsi="Times New Roman" w:cs="Times New Roman"/>
          <w:color w:val="000000"/>
          <w:sz w:val="24"/>
        </w:rPr>
        <w:t xml:space="preserve">Location where screening is to be applied and characteristics of waste material to be screened, including particle size, shape, bulk, density and moisture content. </w:t>
      </w:r>
    </w:p>
    <w:p w:rsidR="00FA74A4" w:rsidRPr="00FA74A4" w:rsidRDefault="00FA74A4" w:rsidP="00FA74A4">
      <w:pPr>
        <w:pStyle w:val="ListParagraph"/>
        <w:numPr>
          <w:ilvl w:val="0"/>
          <w:numId w:val="6"/>
        </w:numPr>
        <w:autoSpaceDE w:val="0"/>
        <w:autoSpaceDN w:val="0"/>
        <w:adjustRightInd w:val="0"/>
        <w:spacing w:after="284"/>
        <w:jc w:val="both"/>
        <w:rPr>
          <w:rFonts w:ascii="Times New Roman" w:hAnsi="Times New Roman" w:cs="Times New Roman"/>
          <w:color w:val="000000"/>
          <w:sz w:val="24"/>
        </w:rPr>
      </w:pPr>
      <w:r w:rsidRPr="00FA74A4">
        <w:rPr>
          <w:rFonts w:ascii="Times New Roman" w:hAnsi="Times New Roman" w:cs="Times New Roman"/>
          <w:color w:val="000000"/>
          <w:sz w:val="24"/>
        </w:rPr>
        <w:t xml:space="preserve">Separation and overall efficiency. </w:t>
      </w:r>
    </w:p>
    <w:p w:rsidR="00FA74A4" w:rsidRPr="00FA74A4" w:rsidRDefault="00FA74A4" w:rsidP="00FA74A4">
      <w:pPr>
        <w:pStyle w:val="ListParagraph"/>
        <w:numPr>
          <w:ilvl w:val="0"/>
          <w:numId w:val="6"/>
        </w:numPr>
        <w:autoSpaceDE w:val="0"/>
        <w:autoSpaceDN w:val="0"/>
        <w:adjustRightInd w:val="0"/>
        <w:spacing w:after="284"/>
        <w:jc w:val="both"/>
        <w:rPr>
          <w:rFonts w:ascii="Times New Roman" w:hAnsi="Times New Roman" w:cs="Times New Roman"/>
          <w:color w:val="000000"/>
          <w:sz w:val="24"/>
        </w:rPr>
      </w:pPr>
      <w:r w:rsidRPr="00FA74A4">
        <w:rPr>
          <w:rFonts w:ascii="Times New Roman" w:hAnsi="Times New Roman" w:cs="Times New Roman"/>
          <w:color w:val="000000"/>
          <w:sz w:val="24"/>
        </w:rPr>
        <w:t xml:space="preserve">Characteristics screen design, including materials of construction, size of screen openings, total surface screening area, oscillating rate for vibrating screens, speed for rotary drum screens, loading rates and length. </w:t>
      </w:r>
    </w:p>
    <w:p w:rsidR="00FA74A4" w:rsidRPr="00FA74A4" w:rsidRDefault="00FA74A4" w:rsidP="00FA74A4">
      <w:pPr>
        <w:pStyle w:val="ListParagraph"/>
        <w:numPr>
          <w:ilvl w:val="0"/>
          <w:numId w:val="6"/>
        </w:numPr>
        <w:autoSpaceDE w:val="0"/>
        <w:autoSpaceDN w:val="0"/>
        <w:adjustRightInd w:val="0"/>
        <w:spacing w:after="0"/>
        <w:jc w:val="both"/>
        <w:rPr>
          <w:rFonts w:ascii="Times New Roman" w:hAnsi="Times New Roman" w:cs="Times New Roman"/>
          <w:color w:val="000000"/>
          <w:sz w:val="24"/>
        </w:rPr>
      </w:pPr>
      <w:r w:rsidRPr="00FA74A4">
        <w:rPr>
          <w:rFonts w:ascii="Times New Roman" w:hAnsi="Times New Roman" w:cs="Times New Roman"/>
          <w:color w:val="000000"/>
          <w:sz w:val="24"/>
        </w:rPr>
        <w:t xml:space="preserve">Operational characteristics, including energy requirements, maintenance requirements, simplicity of operation, reliability, noise output and air and water pollution control requirements. </w:t>
      </w:r>
    </w:p>
    <w:p w:rsidR="00FA74A4" w:rsidRPr="00FA74A4" w:rsidRDefault="00FA74A4" w:rsidP="00FA74A4">
      <w:pPr>
        <w:pStyle w:val="ListParagraph"/>
        <w:numPr>
          <w:ilvl w:val="0"/>
          <w:numId w:val="6"/>
        </w:numPr>
        <w:autoSpaceDE w:val="0"/>
        <w:autoSpaceDN w:val="0"/>
        <w:adjustRightInd w:val="0"/>
        <w:spacing w:after="0"/>
        <w:jc w:val="both"/>
        <w:rPr>
          <w:rFonts w:ascii="Times New Roman" w:hAnsi="Times New Roman" w:cs="Times New Roman"/>
          <w:color w:val="000000"/>
          <w:sz w:val="24"/>
        </w:rPr>
      </w:pPr>
      <w:r w:rsidRPr="00FA74A4">
        <w:rPr>
          <w:rFonts w:ascii="Times New Roman" w:hAnsi="Times New Roman" w:cs="Times New Roman"/>
          <w:color w:val="000000"/>
          <w:sz w:val="24"/>
        </w:rPr>
        <w:t xml:space="preserve">Site considerations such as space and height access, noise and related environmental limitations. </w:t>
      </w:r>
    </w:p>
    <w:p w:rsidR="00FA74A4" w:rsidRDefault="00FA74A4" w:rsidP="00FA74A4">
      <w:pPr>
        <w:autoSpaceDE w:val="0"/>
        <w:autoSpaceDN w:val="0"/>
        <w:adjustRightInd w:val="0"/>
        <w:spacing w:after="0"/>
        <w:contextualSpacing/>
        <w:jc w:val="both"/>
        <w:rPr>
          <w:rFonts w:ascii="Times New Roman" w:hAnsi="Times New Roman" w:cs="Times New Roman"/>
          <w:color w:val="000000"/>
          <w:sz w:val="28"/>
        </w:rPr>
      </w:pPr>
    </w:p>
    <w:p w:rsidR="00AE71B8" w:rsidRDefault="002E719D" w:rsidP="00AE71B8">
      <w:pPr>
        <w:autoSpaceDE w:val="0"/>
        <w:autoSpaceDN w:val="0"/>
        <w:adjustRightInd w:val="0"/>
        <w:spacing w:after="0"/>
        <w:contextualSpacing/>
        <w:jc w:val="both"/>
        <w:rPr>
          <w:rFonts w:ascii="Times New Roman" w:hAnsi="Times New Roman" w:cs="Times New Roman"/>
          <w:b/>
          <w:bCs/>
          <w:sz w:val="24"/>
        </w:rPr>
      </w:pPr>
      <w:r w:rsidRPr="00AE71B8">
        <w:rPr>
          <w:rFonts w:ascii="Times New Roman" w:hAnsi="Times New Roman" w:cs="Times New Roman"/>
          <w:b/>
          <w:bCs/>
          <w:sz w:val="24"/>
        </w:rPr>
        <w:t>Other separation techniques</w:t>
      </w:r>
      <w:r w:rsidR="00AE71B8">
        <w:rPr>
          <w:rFonts w:ascii="Times New Roman" w:hAnsi="Times New Roman" w:cs="Times New Roman"/>
          <w:b/>
          <w:bCs/>
          <w:sz w:val="24"/>
        </w:rPr>
        <w:t>:</w:t>
      </w:r>
    </w:p>
    <w:p w:rsidR="00AE71B8" w:rsidRDefault="002E719D" w:rsidP="00AE71B8">
      <w:pPr>
        <w:autoSpaceDE w:val="0"/>
        <w:autoSpaceDN w:val="0"/>
        <w:adjustRightInd w:val="0"/>
        <w:spacing w:after="0"/>
        <w:ind w:firstLine="720"/>
        <w:contextualSpacing/>
        <w:jc w:val="both"/>
        <w:rPr>
          <w:rFonts w:ascii="Times New Roman" w:hAnsi="Times New Roman" w:cs="Times New Roman"/>
          <w:sz w:val="24"/>
        </w:rPr>
      </w:pPr>
      <w:r w:rsidRPr="00AE71B8">
        <w:rPr>
          <w:rFonts w:ascii="Times New Roman" w:hAnsi="Times New Roman" w:cs="Times New Roman"/>
          <w:sz w:val="24"/>
        </w:rPr>
        <w:t>Besides the mechanical techniques we studied earlier for segregating wastes, there are others. A description of some of these other separation techniques is given below:</w:t>
      </w:r>
    </w:p>
    <w:p w:rsidR="00AE71B8" w:rsidRDefault="00AE71B8" w:rsidP="00AE71B8">
      <w:pPr>
        <w:autoSpaceDE w:val="0"/>
        <w:autoSpaceDN w:val="0"/>
        <w:adjustRightInd w:val="0"/>
        <w:spacing w:after="0"/>
        <w:ind w:firstLine="720"/>
        <w:contextualSpacing/>
        <w:jc w:val="both"/>
        <w:rPr>
          <w:rFonts w:ascii="Times New Roman" w:hAnsi="Times New Roman" w:cs="Times New Roman"/>
          <w:sz w:val="24"/>
        </w:rPr>
      </w:pPr>
    </w:p>
    <w:p w:rsidR="00AE71B8" w:rsidRDefault="002E719D" w:rsidP="00AE71B8">
      <w:pPr>
        <w:autoSpaceDE w:val="0"/>
        <w:autoSpaceDN w:val="0"/>
        <w:adjustRightInd w:val="0"/>
        <w:spacing w:after="0"/>
        <w:contextualSpacing/>
        <w:jc w:val="both"/>
        <w:rPr>
          <w:rFonts w:ascii="Times New Roman" w:hAnsi="Times New Roman" w:cs="Times New Roman"/>
          <w:b/>
          <w:bCs/>
          <w:sz w:val="24"/>
        </w:rPr>
      </w:pPr>
      <w:r w:rsidRPr="00AE71B8">
        <w:rPr>
          <w:rFonts w:ascii="Times New Roman" w:hAnsi="Times New Roman" w:cs="Times New Roman"/>
          <w:b/>
          <w:bCs/>
          <w:sz w:val="24"/>
        </w:rPr>
        <w:t xml:space="preserve">Hand-sorting or previewing: </w:t>
      </w:r>
    </w:p>
    <w:p w:rsidR="00AE71B8" w:rsidRDefault="002E719D" w:rsidP="00AE71B8">
      <w:pPr>
        <w:autoSpaceDE w:val="0"/>
        <w:autoSpaceDN w:val="0"/>
        <w:adjustRightInd w:val="0"/>
        <w:spacing w:after="0"/>
        <w:ind w:firstLine="720"/>
        <w:contextualSpacing/>
        <w:jc w:val="both"/>
        <w:rPr>
          <w:rFonts w:ascii="Times New Roman" w:hAnsi="Times New Roman" w:cs="Times New Roman"/>
          <w:sz w:val="24"/>
        </w:rPr>
      </w:pPr>
      <w:r w:rsidRPr="00AE71B8">
        <w:rPr>
          <w:rFonts w:ascii="Times New Roman" w:hAnsi="Times New Roman" w:cs="Times New Roman"/>
          <w:sz w:val="24"/>
        </w:rPr>
        <w:t xml:space="preserve">Previewing of the waste stream and manual removal of large sized materials is necessary, prior to most types of separation or size reduction techniques. This is done to prevent damage or stoppage of equipment such as shredders or screens, due to items such as rugs, pillows, mattresses, large metallic or plastic objects, wood or other construction </w:t>
      </w:r>
      <w:r w:rsidR="00AE71B8">
        <w:rPr>
          <w:rFonts w:ascii="Times New Roman" w:hAnsi="Times New Roman" w:cs="Times New Roman"/>
          <w:sz w:val="24"/>
        </w:rPr>
        <w:t>materials, paint cans, etc.</w:t>
      </w:r>
    </w:p>
    <w:p w:rsidR="00AE71B8" w:rsidRDefault="00AE71B8" w:rsidP="00AE71B8">
      <w:pPr>
        <w:autoSpaceDE w:val="0"/>
        <w:autoSpaceDN w:val="0"/>
        <w:adjustRightInd w:val="0"/>
        <w:spacing w:after="0"/>
        <w:ind w:firstLine="720"/>
        <w:contextualSpacing/>
        <w:jc w:val="both"/>
        <w:rPr>
          <w:rFonts w:ascii="Times New Roman" w:hAnsi="Times New Roman" w:cs="Times New Roman"/>
          <w:sz w:val="24"/>
        </w:rPr>
      </w:pPr>
    </w:p>
    <w:p w:rsidR="00AE71B8" w:rsidRDefault="002E719D" w:rsidP="00AE71B8">
      <w:pPr>
        <w:autoSpaceDE w:val="0"/>
        <w:autoSpaceDN w:val="0"/>
        <w:adjustRightInd w:val="0"/>
        <w:spacing w:after="0"/>
        <w:contextualSpacing/>
        <w:jc w:val="both"/>
        <w:rPr>
          <w:rFonts w:ascii="Times New Roman" w:hAnsi="Times New Roman" w:cs="Times New Roman"/>
          <w:b/>
          <w:bCs/>
          <w:sz w:val="24"/>
        </w:rPr>
      </w:pPr>
      <w:r w:rsidRPr="00AE71B8">
        <w:rPr>
          <w:rFonts w:ascii="Times New Roman" w:hAnsi="Times New Roman" w:cs="Times New Roman"/>
          <w:b/>
          <w:bCs/>
          <w:sz w:val="24"/>
        </w:rPr>
        <w:t xml:space="preserve">Inertial separation: </w:t>
      </w:r>
    </w:p>
    <w:p w:rsidR="002E719D" w:rsidRDefault="002E719D" w:rsidP="00AE71B8">
      <w:pPr>
        <w:autoSpaceDE w:val="0"/>
        <w:autoSpaceDN w:val="0"/>
        <w:adjustRightInd w:val="0"/>
        <w:spacing w:after="0"/>
        <w:ind w:firstLine="720"/>
        <w:contextualSpacing/>
        <w:jc w:val="both"/>
        <w:rPr>
          <w:rFonts w:ascii="Times New Roman" w:hAnsi="Times New Roman" w:cs="Times New Roman"/>
          <w:sz w:val="24"/>
        </w:rPr>
      </w:pPr>
      <w:r w:rsidRPr="00AE71B8">
        <w:rPr>
          <w:rFonts w:ascii="Times New Roman" w:hAnsi="Times New Roman" w:cs="Times New Roman"/>
          <w:sz w:val="24"/>
        </w:rPr>
        <w:t>Inertial methods rely on ballistic or gravity separation principles to separate shredded solid wastes into light (i.e., organic) and he</w:t>
      </w:r>
      <w:r w:rsidR="00AE71B8">
        <w:rPr>
          <w:rFonts w:ascii="Times New Roman" w:hAnsi="Times New Roman" w:cs="Times New Roman"/>
          <w:sz w:val="24"/>
        </w:rPr>
        <w:t>avy (i.e., inorganic) particles.</w:t>
      </w:r>
    </w:p>
    <w:p w:rsidR="00AE71B8" w:rsidRPr="00AE71B8" w:rsidRDefault="00AE71B8" w:rsidP="00AE71B8">
      <w:pPr>
        <w:autoSpaceDE w:val="0"/>
        <w:autoSpaceDN w:val="0"/>
        <w:adjustRightInd w:val="0"/>
        <w:spacing w:after="0"/>
        <w:ind w:firstLine="720"/>
        <w:contextualSpacing/>
        <w:jc w:val="both"/>
        <w:rPr>
          <w:rFonts w:ascii="Times New Roman" w:hAnsi="Times New Roman" w:cs="Times New Roman"/>
          <w:sz w:val="24"/>
        </w:rPr>
      </w:pPr>
    </w:p>
    <w:p w:rsidR="002E719D" w:rsidRPr="00AE71B8" w:rsidRDefault="002E719D" w:rsidP="008D4160">
      <w:pPr>
        <w:autoSpaceDE w:val="0"/>
        <w:autoSpaceDN w:val="0"/>
        <w:adjustRightInd w:val="0"/>
        <w:spacing w:after="0"/>
        <w:contextualSpacing/>
        <w:jc w:val="both"/>
        <w:rPr>
          <w:rFonts w:ascii="Times New Roman" w:hAnsi="Times New Roman" w:cs="Times New Roman"/>
          <w:b/>
          <w:bCs/>
          <w:sz w:val="24"/>
        </w:rPr>
      </w:pPr>
      <w:r w:rsidRPr="00AE71B8">
        <w:rPr>
          <w:rFonts w:ascii="Times New Roman" w:hAnsi="Times New Roman" w:cs="Times New Roman"/>
          <w:b/>
          <w:bCs/>
          <w:sz w:val="24"/>
        </w:rPr>
        <w:t>Ballistic Inertial Separator</w:t>
      </w:r>
      <w:r w:rsidR="00AE71B8">
        <w:rPr>
          <w:rFonts w:ascii="Times New Roman" w:hAnsi="Times New Roman" w:cs="Times New Roman"/>
          <w:b/>
          <w:bCs/>
          <w:sz w:val="24"/>
        </w:rPr>
        <w:t>:</w:t>
      </w:r>
    </w:p>
    <w:p w:rsidR="00AE71B8" w:rsidRDefault="002E719D" w:rsidP="008D4160">
      <w:pPr>
        <w:autoSpaceDE w:val="0"/>
        <w:autoSpaceDN w:val="0"/>
        <w:adjustRightInd w:val="0"/>
        <w:spacing w:after="0"/>
        <w:contextualSpacing/>
        <w:jc w:val="both"/>
      </w:pPr>
      <w:r>
        <w:rPr>
          <w:noProof/>
        </w:rPr>
        <w:drawing>
          <wp:inline distT="0" distB="0" distL="0" distR="0">
            <wp:extent cx="5731510" cy="2247900"/>
            <wp:effectExtent l="19050" t="0" r="254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731510" cy="2247900"/>
                    </a:xfrm>
                    <a:prstGeom prst="rect">
                      <a:avLst/>
                    </a:prstGeom>
                    <a:noFill/>
                    <a:ln w="9525">
                      <a:noFill/>
                      <a:miter lim="800000"/>
                      <a:headEnd/>
                      <a:tailEnd/>
                    </a:ln>
                  </pic:spPr>
                </pic:pic>
              </a:graphicData>
            </a:graphic>
          </wp:inline>
        </w:drawing>
      </w:r>
    </w:p>
    <w:p w:rsidR="00D64E3D" w:rsidRDefault="00D64E3D" w:rsidP="008D4160">
      <w:pPr>
        <w:autoSpaceDE w:val="0"/>
        <w:autoSpaceDN w:val="0"/>
        <w:adjustRightInd w:val="0"/>
        <w:spacing w:after="0"/>
        <w:contextualSpacing/>
        <w:jc w:val="both"/>
        <w:rPr>
          <w:rFonts w:ascii="Times New Roman" w:hAnsi="Times New Roman" w:cs="Times New Roman"/>
          <w:b/>
          <w:bCs/>
          <w:sz w:val="24"/>
        </w:rPr>
      </w:pPr>
    </w:p>
    <w:p w:rsidR="002E719D" w:rsidRPr="00AE71B8" w:rsidRDefault="00143106" w:rsidP="008D4160">
      <w:pPr>
        <w:autoSpaceDE w:val="0"/>
        <w:autoSpaceDN w:val="0"/>
        <w:adjustRightInd w:val="0"/>
        <w:spacing w:after="0"/>
        <w:contextualSpacing/>
        <w:jc w:val="both"/>
        <w:rPr>
          <w:rFonts w:ascii="Times New Roman" w:hAnsi="Times New Roman" w:cs="Times New Roman"/>
          <w:sz w:val="24"/>
        </w:rPr>
      </w:pPr>
      <w:r>
        <w:rPr>
          <w:rFonts w:ascii="Times New Roman" w:hAnsi="Times New Roman" w:cs="Times New Roman"/>
          <w:b/>
          <w:bCs/>
          <w:sz w:val="24"/>
        </w:rPr>
        <w:t xml:space="preserve"> </w:t>
      </w:r>
      <w:r w:rsidR="002E719D" w:rsidRPr="00AE71B8">
        <w:rPr>
          <w:rFonts w:ascii="Times New Roman" w:hAnsi="Times New Roman" w:cs="Times New Roman"/>
          <w:b/>
          <w:bCs/>
          <w:sz w:val="24"/>
        </w:rPr>
        <w:t>Inclined Conveyor Separator</w:t>
      </w:r>
      <w:r w:rsidR="00AE71B8" w:rsidRPr="00AE71B8">
        <w:rPr>
          <w:rFonts w:ascii="Times New Roman" w:hAnsi="Times New Roman" w:cs="Times New Roman"/>
          <w:b/>
          <w:bCs/>
          <w:sz w:val="24"/>
        </w:rPr>
        <w:t>:</w:t>
      </w:r>
    </w:p>
    <w:p w:rsidR="002E719D" w:rsidRDefault="002E719D" w:rsidP="008D4160">
      <w:pPr>
        <w:autoSpaceDE w:val="0"/>
        <w:autoSpaceDN w:val="0"/>
        <w:adjustRightInd w:val="0"/>
        <w:spacing w:after="0"/>
        <w:contextualSpacing/>
        <w:jc w:val="both"/>
        <w:rPr>
          <w:b/>
          <w:bCs/>
        </w:rPr>
      </w:pPr>
      <w:r>
        <w:rPr>
          <w:b/>
          <w:bCs/>
          <w:noProof/>
        </w:rPr>
        <w:drawing>
          <wp:inline distT="0" distB="0" distL="0" distR="0">
            <wp:extent cx="5728330" cy="3562350"/>
            <wp:effectExtent l="19050" t="0" r="572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5731510" cy="3564327"/>
                    </a:xfrm>
                    <a:prstGeom prst="rect">
                      <a:avLst/>
                    </a:prstGeom>
                    <a:noFill/>
                    <a:ln w="9525">
                      <a:noFill/>
                      <a:miter lim="800000"/>
                      <a:headEnd/>
                      <a:tailEnd/>
                    </a:ln>
                  </pic:spPr>
                </pic:pic>
              </a:graphicData>
            </a:graphic>
          </wp:inline>
        </w:drawing>
      </w:r>
    </w:p>
    <w:p w:rsidR="002E719D" w:rsidRDefault="002E719D" w:rsidP="008D4160">
      <w:pPr>
        <w:autoSpaceDE w:val="0"/>
        <w:autoSpaceDN w:val="0"/>
        <w:adjustRightInd w:val="0"/>
        <w:spacing w:after="0"/>
        <w:contextualSpacing/>
        <w:jc w:val="both"/>
        <w:rPr>
          <w:rFonts w:ascii="Times New Roman" w:hAnsi="Times New Roman" w:cs="Times New Roman"/>
          <w:b/>
          <w:sz w:val="24"/>
          <w:szCs w:val="24"/>
        </w:rPr>
      </w:pPr>
    </w:p>
    <w:p w:rsidR="00143106" w:rsidRDefault="00143106" w:rsidP="00143106">
      <w:pPr>
        <w:autoSpaceDE w:val="0"/>
        <w:autoSpaceDN w:val="0"/>
        <w:adjustRightInd w:val="0"/>
        <w:spacing w:after="0" w:line="240" w:lineRule="auto"/>
        <w:jc w:val="both"/>
        <w:rPr>
          <w:rFonts w:ascii="Times New Roman" w:hAnsi="Times New Roman" w:cs="Times New Roman"/>
          <w:b/>
          <w:bCs/>
          <w:color w:val="000000"/>
          <w:sz w:val="24"/>
        </w:rPr>
      </w:pPr>
      <w:r w:rsidRPr="00143106">
        <w:rPr>
          <w:rFonts w:ascii="Times New Roman" w:hAnsi="Times New Roman" w:cs="Times New Roman"/>
          <w:b/>
          <w:bCs/>
          <w:color w:val="000000"/>
          <w:sz w:val="24"/>
        </w:rPr>
        <w:t xml:space="preserve">Flotation: </w:t>
      </w:r>
    </w:p>
    <w:p w:rsidR="00143106" w:rsidRDefault="00143106" w:rsidP="00143106">
      <w:pPr>
        <w:autoSpaceDE w:val="0"/>
        <w:autoSpaceDN w:val="0"/>
        <w:adjustRightInd w:val="0"/>
        <w:spacing w:after="0" w:line="240" w:lineRule="auto"/>
        <w:ind w:firstLine="720"/>
        <w:jc w:val="both"/>
        <w:rPr>
          <w:rFonts w:ascii="Times New Roman" w:hAnsi="Times New Roman" w:cs="Times New Roman"/>
          <w:color w:val="000000"/>
          <w:sz w:val="24"/>
        </w:rPr>
      </w:pPr>
      <w:r w:rsidRPr="00143106">
        <w:rPr>
          <w:rFonts w:ascii="Times New Roman" w:hAnsi="Times New Roman" w:cs="Times New Roman"/>
          <w:color w:val="000000"/>
          <w:sz w:val="24"/>
        </w:rPr>
        <w:t xml:space="preserve">In the flotation process, glass-rich feedstock, which is produced by screening the heavy fraction of the air-classified wastes after ferrous metal separation, is immersed in water in a soluble tank. Glass chips, rocks, bricks, bones and dense plastic materials that sink to the bottom are removed with belt scrappers for further processing. Light organic and other materials that float are skimmed from the surface. These materials are taken to landfill sites or to incinerators for energy recovery. Chemical adhesives (flocculants) are also used to improve the capture of light organic and fine inorganic materials. </w:t>
      </w:r>
    </w:p>
    <w:p w:rsidR="00143106" w:rsidRPr="00143106" w:rsidRDefault="00143106" w:rsidP="00143106">
      <w:pPr>
        <w:autoSpaceDE w:val="0"/>
        <w:autoSpaceDN w:val="0"/>
        <w:adjustRightInd w:val="0"/>
        <w:spacing w:after="0" w:line="240" w:lineRule="auto"/>
        <w:ind w:firstLine="720"/>
        <w:jc w:val="both"/>
        <w:rPr>
          <w:rFonts w:ascii="Times New Roman" w:hAnsi="Times New Roman" w:cs="Times New Roman"/>
          <w:color w:val="000000"/>
          <w:sz w:val="24"/>
        </w:rPr>
      </w:pPr>
    </w:p>
    <w:p w:rsidR="00143106" w:rsidRDefault="00143106" w:rsidP="00143106">
      <w:pPr>
        <w:autoSpaceDE w:val="0"/>
        <w:autoSpaceDN w:val="0"/>
        <w:adjustRightInd w:val="0"/>
        <w:spacing w:after="0" w:line="240" w:lineRule="auto"/>
        <w:jc w:val="both"/>
        <w:rPr>
          <w:rFonts w:ascii="Times New Roman" w:hAnsi="Times New Roman" w:cs="Times New Roman"/>
          <w:b/>
          <w:bCs/>
          <w:color w:val="000000"/>
          <w:sz w:val="24"/>
        </w:rPr>
      </w:pPr>
      <w:r w:rsidRPr="00143106">
        <w:rPr>
          <w:rFonts w:ascii="Times New Roman" w:hAnsi="Times New Roman" w:cs="Times New Roman"/>
          <w:b/>
          <w:bCs/>
          <w:color w:val="000000"/>
          <w:sz w:val="24"/>
        </w:rPr>
        <w:t>Optical sorting:</w:t>
      </w:r>
    </w:p>
    <w:p w:rsidR="00143106" w:rsidRDefault="00143106" w:rsidP="00143106">
      <w:pPr>
        <w:autoSpaceDE w:val="0"/>
        <w:autoSpaceDN w:val="0"/>
        <w:adjustRightInd w:val="0"/>
        <w:spacing w:after="0" w:line="240" w:lineRule="auto"/>
        <w:ind w:firstLine="720"/>
        <w:jc w:val="both"/>
        <w:rPr>
          <w:rFonts w:ascii="Times New Roman" w:hAnsi="Times New Roman" w:cs="Times New Roman"/>
          <w:color w:val="000000"/>
          <w:sz w:val="24"/>
        </w:rPr>
      </w:pPr>
      <w:r w:rsidRPr="00143106">
        <w:rPr>
          <w:rFonts w:ascii="Times New Roman" w:hAnsi="Times New Roman" w:cs="Times New Roman"/>
          <w:color w:val="000000"/>
          <w:sz w:val="24"/>
        </w:rPr>
        <w:t>Optical sorting is used mostly to separate glass from the waste stream, and this can be accomplished by identification of the transparent properties of glass to sort it from opaque materials (e.g., stones, ceramics, bottle caps, corks, etc.) in the waste stream. Optical sorting involves a compressed air blast that removes or separates the glasses – plain or coloured. Optical sorting machinery is, however, complex and expensive</w:t>
      </w:r>
    </w:p>
    <w:p w:rsidR="00143106" w:rsidRPr="00143106" w:rsidRDefault="00143106" w:rsidP="00143106">
      <w:pPr>
        <w:autoSpaceDE w:val="0"/>
        <w:autoSpaceDN w:val="0"/>
        <w:adjustRightInd w:val="0"/>
        <w:spacing w:after="0" w:line="240" w:lineRule="auto"/>
        <w:ind w:firstLine="720"/>
        <w:jc w:val="both"/>
        <w:rPr>
          <w:rFonts w:ascii="Times New Roman" w:hAnsi="Times New Roman" w:cs="Times New Roman"/>
          <w:color w:val="000000"/>
          <w:sz w:val="24"/>
        </w:rPr>
      </w:pPr>
      <w:r>
        <w:rPr>
          <w:rFonts w:ascii="Times New Roman" w:hAnsi="Times New Roman" w:cs="Times New Roman"/>
          <w:noProof/>
          <w:color w:val="000000"/>
          <w:sz w:val="24"/>
        </w:rPr>
        <w:lastRenderedPageBreak/>
        <w:drawing>
          <wp:inline distT="0" distB="0" distL="0" distR="0">
            <wp:extent cx="5381625" cy="4552950"/>
            <wp:effectExtent l="19050" t="0" r="9525"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5382705" cy="4553864"/>
                    </a:xfrm>
                    <a:prstGeom prst="rect">
                      <a:avLst/>
                    </a:prstGeom>
                    <a:noFill/>
                    <a:ln w="9525">
                      <a:noFill/>
                      <a:miter lim="800000"/>
                      <a:headEnd/>
                      <a:tailEnd/>
                    </a:ln>
                  </pic:spPr>
                </pic:pic>
              </a:graphicData>
            </a:graphic>
          </wp:inline>
        </w:drawing>
      </w:r>
    </w:p>
    <w:p w:rsidR="00143106" w:rsidRDefault="00143106" w:rsidP="008D4160">
      <w:pPr>
        <w:autoSpaceDE w:val="0"/>
        <w:autoSpaceDN w:val="0"/>
        <w:adjustRightInd w:val="0"/>
        <w:spacing w:after="0"/>
        <w:contextualSpacing/>
        <w:jc w:val="both"/>
        <w:rPr>
          <w:rFonts w:ascii="Arial" w:hAnsi="Arial" w:cs="Arial"/>
          <w:color w:val="000000"/>
          <w:sz w:val="19"/>
          <w:szCs w:val="19"/>
        </w:rPr>
      </w:pPr>
    </w:p>
    <w:p w:rsidR="008D4160" w:rsidRPr="008D4160" w:rsidRDefault="00DB1C19" w:rsidP="008D4160">
      <w:pPr>
        <w:autoSpaceDE w:val="0"/>
        <w:autoSpaceDN w:val="0"/>
        <w:adjustRightInd w:val="0"/>
        <w:spacing w:after="0"/>
        <w:contextualSpacing/>
        <w:jc w:val="both"/>
        <w:rPr>
          <w:rFonts w:ascii="Times New Roman" w:hAnsi="Times New Roman" w:cs="Times New Roman"/>
          <w:b/>
          <w:sz w:val="24"/>
          <w:szCs w:val="24"/>
        </w:rPr>
      </w:pPr>
      <w:r>
        <w:rPr>
          <w:rFonts w:ascii="Times New Roman" w:hAnsi="Times New Roman" w:cs="Times New Roman"/>
          <w:b/>
          <w:color w:val="000000"/>
          <w:sz w:val="24"/>
          <w:szCs w:val="19"/>
        </w:rPr>
        <w:t xml:space="preserve">3.3 </w:t>
      </w:r>
      <w:r w:rsidR="008D4160" w:rsidRPr="008D4160">
        <w:rPr>
          <w:rFonts w:ascii="Times New Roman" w:hAnsi="Times New Roman" w:cs="Times New Roman"/>
          <w:b/>
          <w:sz w:val="24"/>
          <w:szCs w:val="24"/>
        </w:rPr>
        <w:t>Mechanical volume and size reduction:</w:t>
      </w:r>
    </w:p>
    <w:p w:rsidR="008D4160" w:rsidRDefault="008D4160" w:rsidP="008D4160">
      <w:pPr>
        <w:autoSpaceDE w:val="0"/>
        <w:autoSpaceDN w:val="0"/>
        <w:adjustRightInd w:val="0"/>
        <w:spacing w:after="0"/>
        <w:ind w:firstLine="720"/>
        <w:contextualSpacing/>
        <w:jc w:val="both"/>
        <w:rPr>
          <w:rFonts w:ascii="Times New Roman" w:hAnsi="Times New Roman" w:cs="Times New Roman"/>
          <w:sz w:val="24"/>
          <w:szCs w:val="24"/>
        </w:rPr>
      </w:pPr>
      <w:r w:rsidRPr="008D4160">
        <w:rPr>
          <w:rFonts w:ascii="Times New Roman" w:hAnsi="Times New Roman" w:cs="Times New Roman"/>
          <w:sz w:val="24"/>
          <w:szCs w:val="24"/>
        </w:rPr>
        <w:t>Mechanical volume and size reduction is an important factor in the development and operation of any SWM system. The main purpose is to reduce the volume (amount) and size of waste, as compared to its original form, and produce waste of uniform size.</w:t>
      </w:r>
    </w:p>
    <w:p w:rsidR="008D4160" w:rsidRPr="008D4160" w:rsidRDefault="008D4160" w:rsidP="008D4160">
      <w:pPr>
        <w:autoSpaceDE w:val="0"/>
        <w:autoSpaceDN w:val="0"/>
        <w:adjustRightInd w:val="0"/>
        <w:spacing w:after="0"/>
        <w:ind w:firstLine="720"/>
        <w:contextualSpacing/>
        <w:jc w:val="both"/>
        <w:rPr>
          <w:rFonts w:ascii="Times New Roman" w:hAnsi="Times New Roman" w:cs="Times New Roman"/>
          <w:sz w:val="24"/>
          <w:szCs w:val="24"/>
        </w:rPr>
      </w:pPr>
    </w:p>
    <w:p w:rsidR="008D4160" w:rsidRPr="00DF00D5" w:rsidRDefault="00143106" w:rsidP="00DF00D5">
      <w:pPr>
        <w:pStyle w:val="Default"/>
        <w:rPr>
          <w:rFonts w:ascii="Times New Roman" w:hAnsi="Times New Roman" w:cs="Times New Roman"/>
          <w:sz w:val="28"/>
        </w:rPr>
      </w:pPr>
      <w:r>
        <w:rPr>
          <w:rFonts w:ascii="Times New Roman" w:hAnsi="Times New Roman" w:cs="Times New Roman"/>
          <w:b/>
          <w:bCs/>
        </w:rPr>
        <w:t>Volume</w:t>
      </w:r>
      <w:r w:rsidR="008D4160" w:rsidRPr="008D4160">
        <w:rPr>
          <w:rFonts w:ascii="Times New Roman" w:hAnsi="Times New Roman" w:cs="Times New Roman"/>
          <w:b/>
          <w:bCs/>
        </w:rPr>
        <w:t xml:space="preserve"> reduction or compaction</w:t>
      </w:r>
      <w:r w:rsidR="008D4160">
        <w:rPr>
          <w:rFonts w:ascii="Times New Roman" w:hAnsi="Times New Roman" w:cs="Times New Roman"/>
          <w:b/>
          <w:bCs/>
        </w:rPr>
        <w:t>:</w:t>
      </w:r>
      <w:r w:rsidR="00DF00D5" w:rsidRPr="00DF00D5">
        <w:rPr>
          <w:rFonts w:ascii="Times New Roman" w:hAnsi="Times New Roman" w:cs="Times New Roman"/>
          <w:b/>
          <w:bCs/>
          <w:szCs w:val="23"/>
        </w:rPr>
        <w:t xml:space="preserve"> (Jan 10/Dec11/Jan 13) </w:t>
      </w:r>
    </w:p>
    <w:p w:rsidR="008D4160" w:rsidRPr="008D4160" w:rsidRDefault="008D4160" w:rsidP="008D4160">
      <w:pPr>
        <w:autoSpaceDE w:val="0"/>
        <w:autoSpaceDN w:val="0"/>
        <w:adjustRightInd w:val="0"/>
        <w:spacing w:after="0"/>
        <w:ind w:firstLine="720"/>
        <w:contextualSpacing/>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Volume reduction or compaction refers to densifying wastes in order to reduce their volume. Some of the benefits of compaction include: </w:t>
      </w:r>
    </w:p>
    <w:p w:rsidR="008D4160" w:rsidRPr="008D4160" w:rsidRDefault="008D4160" w:rsidP="008D4160">
      <w:pPr>
        <w:pStyle w:val="ListParagraph"/>
        <w:numPr>
          <w:ilvl w:val="0"/>
          <w:numId w:val="7"/>
        </w:numPr>
        <w:autoSpaceDE w:val="0"/>
        <w:autoSpaceDN w:val="0"/>
        <w:adjustRightInd w:val="0"/>
        <w:spacing w:after="269"/>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Reduction in the quantity of materials to be handled at the disposal site; </w:t>
      </w:r>
    </w:p>
    <w:p w:rsidR="008D4160" w:rsidRPr="008D4160" w:rsidRDefault="008D4160" w:rsidP="008D4160">
      <w:pPr>
        <w:pStyle w:val="ListParagraph"/>
        <w:numPr>
          <w:ilvl w:val="0"/>
          <w:numId w:val="7"/>
        </w:numPr>
        <w:autoSpaceDE w:val="0"/>
        <w:autoSpaceDN w:val="0"/>
        <w:adjustRightInd w:val="0"/>
        <w:spacing w:after="269"/>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Improved efficiency of collection and disposal of wastes; </w:t>
      </w:r>
    </w:p>
    <w:p w:rsidR="008D4160" w:rsidRPr="008D4160" w:rsidRDefault="008D4160" w:rsidP="008D4160">
      <w:pPr>
        <w:pStyle w:val="ListParagraph"/>
        <w:numPr>
          <w:ilvl w:val="0"/>
          <w:numId w:val="7"/>
        </w:numPr>
        <w:autoSpaceDE w:val="0"/>
        <w:autoSpaceDN w:val="0"/>
        <w:adjustRightInd w:val="0"/>
        <w:spacing w:after="269"/>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Increased life of landfills; </w:t>
      </w:r>
    </w:p>
    <w:p w:rsidR="008D4160" w:rsidRPr="008D4160" w:rsidRDefault="008D4160" w:rsidP="008D4160">
      <w:pPr>
        <w:pStyle w:val="ListParagraph"/>
        <w:numPr>
          <w:ilvl w:val="0"/>
          <w:numId w:val="7"/>
        </w:numPr>
        <w:autoSpaceDE w:val="0"/>
        <w:autoSpaceDN w:val="0"/>
        <w:adjustRightInd w:val="0"/>
        <w:spacing w:after="0"/>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Economically viable waste management system. </w:t>
      </w:r>
    </w:p>
    <w:p w:rsidR="008D4160" w:rsidRPr="008D4160" w:rsidRDefault="008D4160" w:rsidP="008D4160">
      <w:pPr>
        <w:autoSpaceDE w:val="0"/>
        <w:autoSpaceDN w:val="0"/>
        <w:adjustRightInd w:val="0"/>
        <w:spacing w:after="0"/>
        <w:contextualSpacing/>
        <w:jc w:val="both"/>
        <w:rPr>
          <w:rFonts w:ascii="Times New Roman" w:hAnsi="Times New Roman" w:cs="Times New Roman"/>
          <w:color w:val="000000"/>
          <w:sz w:val="24"/>
          <w:szCs w:val="24"/>
        </w:rPr>
      </w:pPr>
    </w:p>
    <w:p w:rsidR="008D4160" w:rsidRPr="008D4160" w:rsidRDefault="008D4160" w:rsidP="008D4160">
      <w:pPr>
        <w:autoSpaceDE w:val="0"/>
        <w:autoSpaceDN w:val="0"/>
        <w:adjustRightInd w:val="0"/>
        <w:spacing w:after="0"/>
        <w:contextualSpacing/>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However, note the following disadvantages associated with compaction: </w:t>
      </w:r>
    </w:p>
    <w:p w:rsidR="008D4160" w:rsidRPr="008D4160" w:rsidRDefault="008D4160" w:rsidP="008D4160">
      <w:pPr>
        <w:pStyle w:val="ListParagraph"/>
        <w:numPr>
          <w:ilvl w:val="0"/>
          <w:numId w:val="8"/>
        </w:numPr>
        <w:autoSpaceDE w:val="0"/>
        <w:autoSpaceDN w:val="0"/>
        <w:adjustRightInd w:val="0"/>
        <w:spacing w:after="269"/>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Poor quality of recyclable materials sorted out of compaction vehicle; </w:t>
      </w:r>
    </w:p>
    <w:p w:rsidR="008D4160" w:rsidRPr="008D4160" w:rsidRDefault="008D4160" w:rsidP="008D4160">
      <w:pPr>
        <w:pStyle w:val="ListParagraph"/>
        <w:numPr>
          <w:ilvl w:val="0"/>
          <w:numId w:val="8"/>
        </w:numPr>
        <w:autoSpaceDE w:val="0"/>
        <w:autoSpaceDN w:val="0"/>
        <w:adjustRightInd w:val="0"/>
        <w:spacing w:after="269"/>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Difficulty in segregation or sorting (since the various recyclable materials are mixed and compressed in lumps); </w:t>
      </w:r>
    </w:p>
    <w:p w:rsidR="008D4160" w:rsidRPr="008D4160" w:rsidRDefault="008D4160" w:rsidP="008D4160">
      <w:pPr>
        <w:pStyle w:val="ListParagraph"/>
        <w:numPr>
          <w:ilvl w:val="0"/>
          <w:numId w:val="8"/>
        </w:numPr>
        <w:autoSpaceDE w:val="0"/>
        <w:autoSpaceDN w:val="0"/>
        <w:adjustRightInd w:val="0"/>
        <w:spacing w:after="0"/>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Bio-degradable materials (e.g., leftover food, fruits and vegetables) destroy the value of paper and plastic material. </w:t>
      </w:r>
    </w:p>
    <w:p w:rsidR="00D64E3D" w:rsidRDefault="00D64E3D" w:rsidP="008D4160">
      <w:pPr>
        <w:autoSpaceDE w:val="0"/>
        <w:autoSpaceDN w:val="0"/>
        <w:adjustRightInd w:val="0"/>
        <w:spacing w:after="0"/>
        <w:contextualSpacing/>
        <w:jc w:val="both"/>
        <w:rPr>
          <w:rFonts w:ascii="Times New Roman" w:hAnsi="Times New Roman" w:cs="Times New Roman"/>
          <w:color w:val="000000"/>
          <w:sz w:val="24"/>
          <w:szCs w:val="24"/>
        </w:rPr>
      </w:pPr>
    </w:p>
    <w:p w:rsidR="0060286D" w:rsidRDefault="008D4160" w:rsidP="008D4160">
      <w:pPr>
        <w:autoSpaceDE w:val="0"/>
        <w:autoSpaceDN w:val="0"/>
        <w:adjustRightInd w:val="0"/>
        <w:spacing w:after="0"/>
        <w:contextualSpacing/>
        <w:jc w:val="both"/>
        <w:rPr>
          <w:rFonts w:ascii="Times New Roman" w:hAnsi="Times New Roman" w:cs="Times New Roman"/>
          <w:b/>
          <w:bCs/>
          <w:iCs/>
          <w:color w:val="000000"/>
          <w:sz w:val="24"/>
          <w:szCs w:val="24"/>
        </w:rPr>
      </w:pPr>
      <w:r w:rsidRPr="008D4160">
        <w:rPr>
          <w:rFonts w:ascii="Times New Roman" w:hAnsi="Times New Roman" w:cs="Times New Roman"/>
          <w:b/>
          <w:bCs/>
          <w:iCs/>
          <w:color w:val="000000"/>
          <w:sz w:val="24"/>
          <w:szCs w:val="24"/>
        </w:rPr>
        <w:lastRenderedPageBreak/>
        <w:t>Equipment used for compaction</w:t>
      </w:r>
      <w:r w:rsidR="0060286D">
        <w:rPr>
          <w:rFonts w:ascii="Times New Roman" w:hAnsi="Times New Roman" w:cs="Times New Roman"/>
          <w:b/>
          <w:bCs/>
          <w:iCs/>
          <w:color w:val="000000"/>
          <w:sz w:val="24"/>
          <w:szCs w:val="24"/>
        </w:rPr>
        <w:t>:</w:t>
      </w:r>
    </w:p>
    <w:p w:rsidR="0060286D" w:rsidRDefault="008D4160" w:rsidP="0060286D">
      <w:pPr>
        <w:autoSpaceDE w:val="0"/>
        <w:autoSpaceDN w:val="0"/>
        <w:adjustRightInd w:val="0"/>
        <w:spacing w:after="0"/>
        <w:ind w:firstLine="720"/>
        <w:contextualSpacing/>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 xml:space="preserve">Based on their mobility, we can categorise the compaction equipment used in volume reduction under either of the following: </w:t>
      </w:r>
    </w:p>
    <w:p w:rsidR="0060286D" w:rsidRDefault="0060286D" w:rsidP="008D4160">
      <w:pPr>
        <w:autoSpaceDE w:val="0"/>
        <w:autoSpaceDN w:val="0"/>
        <w:adjustRightInd w:val="0"/>
        <w:spacing w:after="0"/>
        <w:contextualSpacing/>
        <w:jc w:val="both"/>
        <w:rPr>
          <w:rFonts w:ascii="Times New Roman" w:hAnsi="Times New Roman" w:cs="Times New Roman"/>
          <w:color w:val="000000"/>
          <w:sz w:val="24"/>
          <w:szCs w:val="24"/>
        </w:rPr>
      </w:pPr>
    </w:p>
    <w:p w:rsidR="0060286D" w:rsidRDefault="008D4160" w:rsidP="008D4160">
      <w:pPr>
        <w:autoSpaceDE w:val="0"/>
        <w:autoSpaceDN w:val="0"/>
        <w:adjustRightInd w:val="0"/>
        <w:spacing w:after="0"/>
        <w:contextualSpacing/>
        <w:jc w:val="both"/>
        <w:rPr>
          <w:rFonts w:ascii="Times New Roman" w:hAnsi="Times New Roman" w:cs="Times New Roman"/>
          <w:b/>
          <w:bCs/>
          <w:color w:val="000000"/>
          <w:sz w:val="24"/>
          <w:szCs w:val="24"/>
        </w:rPr>
      </w:pPr>
      <w:r w:rsidRPr="008D4160">
        <w:rPr>
          <w:rFonts w:ascii="Times New Roman" w:hAnsi="Times New Roman" w:cs="Times New Roman"/>
          <w:b/>
          <w:bCs/>
          <w:color w:val="000000"/>
          <w:sz w:val="24"/>
          <w:szCs w:val="24"/>
        </w:rPr>
        <w:t xml:space="preserve">Stationary equipment: </w:t>
      </w:r>
    </w:p>
    <w:p w:rsidR="008D4160" w:rsidRPr="008D4160" w:rsidRDefault="008D4160" w:rsidP="0060286D">
      <w:pPr>
        <w:autoSpaceDE w:val="0"/>
        <w:autoSpaceDN w:val="0"/>
        <w:adjustRightInd w:val="0"/>
        <w:spacing w:after="0"/>
        <w:ind w:firstLine="360"/>
        <w:contextualSpacing/>
        <w:jc w:val="both"/>
        <w:rPr>
          <w:rFonts w:ascii="Times New Roman" w:hAnsi="Times New Roman" w:cs="Times New Roman"/>
          <w:color w:val="000000"/>
          <w:sz w:val="24"/>
          <w:szCs w:val="24"/>
        </w:rPr>
      </w:pPr>
      <w:r w:rsidRPr="008D4160">
        <w:rPr>
          <w:rFonts w:ascii="Times New Roman" w:hAnsi="Times New Roman" w:cs="Times New Roman"/>
          <w:color w:val="000000"/>
          <w:sz w:val="24"/>
          <w:szCs w:val="24"/>
        </w:rPr>
        <w:t>This represents the equipment in which wastes are brought to, and loaded into, either manually or mechanically. In fact, the compaction mechanism used to compress waste in a collection vehicle, is a stationary compactor. According to their application, stationary compactors</w:t>
      </w:r>
      <w:r w:rsidR="0060286D">
        <w:rPr>
          <w:rFonts w:ascii="Times New Roman" w:hAnsi="Times New Roman" w:cs="Times New Roman"/>
          <w:color w:val="000000"/>
          <w:sz w:val="24"/>
          <w:szCs w:val="24"/>
        </w:rPr>
        <w:t xml:space="preserve"> can be described as light duty, </w:t>
      </w:r>
      <w:r w:rsidRPr="008D4160">
        <w:rPr>
          <w:rFonts w:ascii="Times New Roman" w:hAnsi="Times New Roman" w:cs="Times New Roman"/>
          <w:color w:val="000000"/>
          <w:sz w:val="24"/>
          <w:szCs w:val="24"/>
        </w:rPr>
        <w:t xml:space="preserve">commercial or light industrial, heavy industrial and transfer station compactors. Usually, large stationary compactors are necessary, when wastes are to be compressed into: </w:t>
      </w:r>
    </w:p>
    <w:p w:rsidR="008D4160" w:rsidRPr="0060286D" w:rsidRDefault="0060286D" w:rsidP="0060286D">
      <w:pPr>
        <w:pStyle w:val="ListParagraph"/>
        <w:numPr>
          <w:ilvl w:val="0"/>
          <w:numId w:val="9"/>
        </w:numPr>
        <w:autoSpaceDE w:val="0"/>
        <w:autoSpaceDN w:val="0"/>
        <w:adjustRightInd w:val="0"/>
        <w:spacing w:after="0"/>
        <w:jc w:val="both"/>
        <w:rPr>
          <w:rFonts w:ascii="Times New Roman" w:hAnsi="Times New Roman" w:cs="Times New Roman"/>
          <w:color w:val="000000"/>
          <w:sz w:val="24"/>
          <w:szCs w:val="24"/>
        </w:rPr>
      </w:pPr>
      <w:r w:rsidRPr="0060286D">
        <w:rPr>
          <w:rFonts w:ascii="Times New Roman" w:hAnsi="Times New Roman" w:cs="Times New Roman"/>
          <w:color w:val="000000"/>
          <w:sz w:val="24"/>
          <w:szCs w:val="24"/>
        </w:rPr>
        <w:t>S</w:t>
      </w:r>
      <w:r w:rsidR="008D4160" w:rsidRPr="0060286D">
        <w:rPr>
          <w:rFonts w:ascii="Times New Roman" w:hAnsi="Times New Roman" w:cs="Times New Roman"/>
          <w:color w:val="000000"/>
          <w:sz w:val="24"/>
          <w:szCs w:val="24"/>
        </w:rPr>
        <w:t xml:space="preserve">teel containers that can be subsequently moved manually or mechanically; </w:t>
      </w:r>
    </w:p>
    <w:p w:rsidR="008D4160" w:rsidRPr="0060286D" w:rsidRDefault="0060286D" w:rsidP="0060286D">
      <w:pPr>
        <w:pStyle w:val="ListParagraph"/>
        <w:numPr>
          <w:ilvl w:val="0"/>
          <w:numId w:val="9"/>
        </w:numPr>
        <w:autoSpaceDE w:val="0"/>
        <w:autoSpaceDN w:val="0"/>
        <w:adjustRightInd w:val="0"/>
        <w:spacing w:after="284"/>
        <w:jc w:val="both"/>
        <w:rPr>
          <w:rFonts w:ascii="Times New Roman" w:hAnsi="Times New Roman" w:cs="Times New Roman"/>
          <w:color w:val="000000"/>
          <w:sz w:val="24"/>
          <w:szCs w:val="24"/>
        </w:rPr>
      </w:pPr>
      <w:r w:rsidRPr="0060286D">
        <w:rPr>
          <w:rFonts w:ascii="Times New Roman" w:hAnsi="Times New Roman" w:cs="Times New Roman"/>
          <w:color w:val="000000"/>
          <w:sz w:val="24"/>
          <w:szCs w:val="24"/>
        </w:rPr>
        <w:t>C</w:t>
      </w:r>
      <w:r w:rsidR="008D4160" w:rsidRPr="0060286D">
        <w:rPr>
          <w:rFonts w:ascii="Times New Roman" w:hAnsi="Times New Roman" w:cs="Times New Roman"/>
          <w:color w:val="000000"/>
          <w:sz w:val="24"/>
          <w:szCs w:val="24"/>
        </w:rPr>
        <w:t xml:space="preserve">hambers where the compressed blocks are banded or tied by some means before being removed; </w:t>
      </w:r>
    </w:p>
    <w:p w:rsidR="008D4160" w:rsidRPr="0060286D" w:rsidRDefault="0060286D" w:rsidP="0060286D">
      <w:pPr>
        <w:pStyle w:val="ListParagraph"/>
        <w:numPr>
          <w:ilvl w:val="0"/>
          <w:numId w:val="9"/>
        </w:numPr>
        <w:autoSpaceDE w:val="0"/>
        <w:autoSpaceDN w:val="0"/>
        <w:adjustRightInd w:val="0"/>
        <w:spacing w:after="284"/>
        <w:jc w:val="both"/>
        <w:rPr>
          <w:rFonts w:ascii="Times New Roman" w:hAnsi="Times New Roman" w:cs="Times New Roman"/>
          <w:color w:val="000000"/>
          <w:sz w:val="24"/>
          <w:szCs w:val="24"/>
        </w:rPr>
      </w:pPr>
      <w:r w:rsidRPr="0060286D">
        <w:rPr>
          <w:rFonts w:ascii="Times New Roman" w:hAnsi="Times New Roman" w:cs="Times New Roman"/>
          <w:color w:val="000000"/>
          <w:sz w:val="24"/>
          <w:szCs w:val="24"/>
        </w:rPr>
        <w:t>C</w:t>
      </w:r>
      <w:r w:rsidR="008D4160" w:rsidRPr="0060286D">
        <w:rPr>
          <w:rFonts w:ascii="Times New Roman" w:hAnsi="Times New Roman" w:cs="Times New Roman"/>
          <w:color w:val="000000"/>
          <w:sz w:val="24"/>
          <w:szCs w:val="24"/>
        </w:rPr>
        <w:t xml:space="preserve">hambers where they are compressed into a block and then released and hauled away untied; </w:t>
      </w:r>
    </w:p>
    <w:p w:rsidR="008D4160" w:rsidRPr="0060286D" w:rsidRDefault="0060286D" w:rsidP="0060286D">
      <w:pPr>
        <w:pStyle w:val="ListParagraph"/>
        <w:numPr>
          <w:ilvl w:val="0"/>
          <w:numId w:val="9"/>
        </w:numPr>
        <w:autoSpaceDE w:val="0"/>
        <w:autoSpaceDN w:val="0"/>
        <w:adjustRightInd w:val="0"/>
        <w:spacing w:after="0"/>
        <w:jc w:val="both"/>
        <w:rPr>
          <w:rFonts w:ascii="Times New Roman" w:hAnsi="Times New Roman" w:cs="Times New Roman"/>
          <w:color w:val="000000"/>
          <w:sz w:val="24"/>
          <w:szCs w:val="24"/>
        </w:rPr>
      </w:pPr>
      <w:r w:rsidRPr="0060286D">
        <w:rPr>
          <w:rFonts w:ascii="Times New Roman" w:hAnsi="Times New Roman" w:cs="Times New Roman"/>
          <w:color w:val="000000"/>
          <w:sz w:val="24"/>
          <w:szCs w:val="24"/>
        </w:rPr>
        <w:t>T</w:t>
      </w:r>
      <w:r w:rsidR="008D4160" w:rsidRPr="0060286D">
        <w:rPr>
          <w:rFonts w:ascii="Times New Roman" w:hAnsi="Times New Roman" w:cs="Times New Roman"/>
          <w:color w:val="000000"/>
          <w:sz w:val="24"/>
          <w:szCs w:val="24"/>
        </w:rPr>
        <w:t xml:space="preserve">ransport vehicles directly. </w:t>
      </w:r>
    </w:p>
    <w:p w:rsidR="008D4160" w:rsidRPr="008D4160" w:rsidRDefault="008D4160" w:rsidP="008D4160">
      <w:pPr>
        <w:autoSpaceDE w:val="0"/>
        <w:autoSpaceDN w:val="0"/>
        <w:adjustRightInd w:val="0"/>
        <w:spacing w:after="0"/>
        <w:jc w:val="both"/>
        <w:rPr>
          <w:rFonts w:ascii="Times New Roman" w:hAnsi="Times New Roman" w:cs="Times New Roman"/>
          <w:color w:val="000000"/>
          <w:sz w:val="24"/>
          <w:szCs w:val="24"/>
        </w:rPr>
      </w:pPr>
    </w:p>
    <w:p w:rsidR="008D4160" w:rsidRDefault="008D4160" w:rsidP="008D4160">
      <w:pPr>
        <w:autoSpaceDE w:val="0"/>
        <w:autoSpaceDN w:val="0"/>
        <w:adjustRightInd w:val="0"/>
        <w:spacing w:after="0"/>
        <w:contextualSpacing/>
        <w:jc w:val="both"/>
        <w:rPr>
          <w:rFonts w:ascii="Times New Roman" w:hAnsi="Times New Roman" w:cs="Times New Roman"/>
          <w:color w:val="000000"/>
          <w:sz w:val="24"/>
          <w:szCs w:val="24"/>
        </w:rPr>
      </w:pPr>
      <w:r w:rsidRPr="008D4160">
        <w:rPr>
          <w:rFonts w:ascii="Times New Roman" w:hAnsi="Times New Roman" w:cs="Times New Roman"/>
          <w:b/>
          <w:bCs/>
          <w:color w:val="000000"/>
          <w:sz w:val="24"/>
          <w:szCs w:val="24"/>
        </w:rPr>
        <w:t xml:space="preserve">Movable equipment: </w:t>
      </w:r>
      <w:r w:rsidRPr="008D4160">
        <w:rPr>
          <w:rFonts w:ascii="Times New Roman" w:hAnsi="Times New Roman" w:cs="Times New Roman"/>
          <w:color w:val="000000"/>
          <w:sz w:val="24"/>
          <w:szCs w:val="24"/>
        </w:rPr>
        <w:t>This represents the wheeled and tracked equipment used to place and compact solid wastes, as in a sanitary landfill.</w:t>
      </w:r>
    </w:p>
    <w:p w:rsidR="00D82180" w:rsidRDefault="00D82180" w:rsidP="008D4160">
      <w:pPr>
        <w:autoSpaceDE w:val="0"/>
        <w:autoSpaceDN w:val="0"/>
        <w:adjustRightInd w:val="0"/>
        <w:spacing w:after="0"/>
        <w:contextualSpacing/>
        <w:jc w:val="both"/>
        <w:rPr>
          <w:rFonts w:ascii="Times New Roman" w:hAnsi="Times New Roman" w:cs="Times New Roman"/>
          <w:color w:val="000000"/>
          <w:sz w:val="24"/>
          <w:szCs w:val="24"/>
        </w:rPr>
      </w:pPr>
    </w:p>
    <w:p w:rsidR="0060286D" w:rsidRPr="005D7523" w:rsidRDefault="0060286D" w:rsidP="008D4160">
      <w:pPr>
        <w:autoSpaceDE w:val="0"/>
        <w:autoSpaceDN w:val="0"/>
        <w:adjustRightInd w:val="0"/>
        <w:spacing w:after="0"/>
        <w:contextualSpacing/>
        <w:jc w:val="both"/>
        <w:rPr>
          <w:rFonts w:ascii="Times New Roman" w:hAnsi="Times New Roman" w:cs="Times New Roman"/>
          <w:b/>
          <w:bCs/>
          <w:sz w:val="24"/>
          <w:szCs w:val="24"/>
        </w:rPr>
      </w:pPr>
      <w:r w:rsidRPr="005D7523">
        <w:rPr>
          <w:rFonts w:ascii="Times New Roman" w:hAnsi="Times New Roman" w:cs="Times New Roman"/>
          <w:b/>
          <w:bCs/>
          <w:sz w:val="24"/>
          <w:szCs w:val="24"/>
        </w:rPr>
        <w:t>Types of Compaction Equipment</w:t>
      </w:r>
    </w:p>
    <w:p w:rsidR="0017388C" w:rsidRPr="005D7523" w:rsidRDefault="0017388C" w:rsidP="0017388C">
      <w:pPr>
        <w:autoSpaceDE w:val="0"/>
        <w:autoSpaceDN w:val="0"/>
        <w:adjustRightInd w:val="0"/>
        <w:spacing w:after="0" w:line="240" w:lineRule="auto"/>
        <w:jc w:val="both"/>
        <w:rPr>
          <w:rFonts w:ascii="Times New Roman" w:hAnsi="Times New Roman" w:cs="Times New Roman"/>
          <w:b/>
          <w:color w:val="000000"/>
          <w:sz w:val="24"/>
          <w:szCs w:val="24"/>
        </w:rPr>
      </w:pPr>
      <w:r w:rsidRPr="0017388C">
        <w:rPr>
          <w:rFonts w:ascii="Times New Roman" w:hAnsi="Times New Roman" w:cs="Times New Roman"/>
          <w:b/>
          <w:color w:val="000000"/>
          <w:sz w:val="24"/>
          <w:szCs w:val="24"/>
        </w:rPr>
        <w:t xml:space="preserve">Solid waste generation points </w:t>
      </w:r>
    </w:p>
    <w:p w:rsidR="005D7523" w:rsidRPr="005D7523" w:rsidRDefault="005D7523" w:rsidP="0017388C">
      <w:pPr>
        <w:autoSpaceDE w:val="0"/>
        <w:autoSpaceDN w:val="0"/>
        <w:adjustRightInd w:val="0"/>
        <w:spacing w:after="0" w:line="240" w:lineRule="auto"/>
        <w:jc w:val="both"/>
        <w:rPr>
          <w:rFonts w:ascii="Times New Roman" w:hAnsi="Times New Roman" w:cs="Times New Roman"/>
          <w:color w:val="000000"/>
          <w:sz w:val="24"/>
          <w:szCs w:val="24"/>
        </w:rPr>
      </w:pPr>
    </w:p>
    <w:p w:rsidR="0017388C" w:rsidRPr="005D7523" w:rsidRDefault="0017388C" w:rsidP="005D7523">
      <w:pPr>
        <w:pStyle w:val="ListParagraph"/>
        <w:numPr>
          <w:ilvl w:val="0"/>
          <w:numId w:val="10"/>
        </w:numPr>
        <w:autoSpaceDE w:val="0"/>
        <w:autoSpaceDN w:val="0"/>
        <w:adjustRightInd w:val="0"/>
        <w:spacing w:after="0"/>
        <w:jc w:val="both"/>
        <w:rPr>
          <w:rFonts w:ascii="Times New Roman" w:hAnsi="Times New Roman" w:cs="Times New Roman"/>
          <w:color w:val="000000"/>
          <w:sz w:val="24"/>
          <w:szCs w:val="24"/>
        </w:rPr>
      </w:pPr>
      <w:r w:rsidRPr="005D7523">
        <w:rPr>
          <w:rFonts w:ascii="Times New Roman" w:hAnsi="Times New Roman" w:cs="Times New Roman"/>
          <w:b/>
          <w:color w:val="000000"/>
          <w:sz w:val="24"/>
          <w:szCs w:val="24"/>
        </w:rPr>
        <w:t>Vertical</w:t>
      </w:r>
      <w:r w:rsidRPr="005D7523">
        <w:rPr>
          <w:rFonts w:ascii="Times New Roman" w:hAnsi="Times New Roman" w:cs="Times New Roman"/>
          <w:color w:val="000000"/>
          <w:sz w:val="24"/>
          <w:szCs w:val="24"/>
        </w:rPr>
        <w:t xml:space="preserve">- Vertical compaction ram may be used; may be mechanically or hydraulically operated, usually hand-fed; wastes compacted into corrugated box containers, or paper or plastic bags; used in medium and high-rise apartments. </w:t>
      </w:r>
    </w:p>
    <w:p w:rsidR="0060286D" w:rsidRPr="005D7523" w:rsidRDefault="0017388C" w:rsidP="005D7523">
      <w:pPr>
        <w:pStyle w:val="ListParagraph"/>
        <w:numPr>
          <w:ilvl w:val="0"/>
          <w:numId w:val="10"/>
        </w:numPr>
        <w:autoSpaceDE w:val="0"/>
        <w:autoSpaceDN w:val="0"/>
        <w:adjustRightInd w:val="0"/>
        <w:spacing w:after="0"/>
        <w:jc w:val="both"/>
        <w:rPr>
          <w:rFonts w:ascii="Times New Roman" w:hAnsi="Times New Roman" w:cs="Times New Roman"/>
          <w:b/>
          <w:color w:val="000000"/>
          <w:sz w:val="24"/>
          <w:szCs w:val="24"/>
        </w:rPr>
      </w:pPr>
      <w:r w:rsidRPr="005D7523">
        <w:rPr>
          <w:rFonts w:ascii="Times New Roman" w:hAnsi="Times New Roman" w:cs="Times New Roman"/>
          <w:b/>
          <w:color w:val="000000"/>
          <w:sz w:val="24"/>
          <w:szCs w:val="24"/>
        </w:rPr>
        <w:t>Rotary-</w:t>
      </w:r>
      <w:r w:rsidRPr="005D7523">
        <w:rPr>
          <w:rFonts w:ascii="Times New Roman" w:hAnsi="Times New Roman" w:cs="Times New Roman"/>
          <w:color w:val="000000"/>
          <w:sz w:val="24"/>
          <w:szCs w:val="24"/>
        </w:rPr>
        <w:t xml:space="preserve"> Ram mechanism used to compact waste into paper or plastic bags on rotating platform, platform rotates as containers are filled; used in medium and high-rise </w:t>
      </w:r>
      <w:r w:rsidRPr="00D64E3D">
        <w:rPr>
          <w:rFonts w:ascii="Times New Roman" w:hAnsi="Times New Roman" w:cs="Times New Roman"/>
          <w:color w:val="000000"/>
          <w:sz w:val="24"/>
          <w:szCs w:val="24"/>
        </w:rPr>
        <w:t>apartments.</w:t>
      </w:r>
    </w:p>
    <w:p w:rsidR="0017388C" w:rsidRPr="005D7523" w:rsidRDefault="0017388C" w:rsidP="005D7523">
      <w:pPr>
        <w:pStyle w:val="Default"/>
        <w:numPr>
          <w:ilvl w:val="0"/>
          <w:numId w:val="10"/>
        </w:numPr>
        <w:spacing w:line="276" w:lineRule="auto"/>
        <w:jc w:val="both"/>
        <w:rPr>
          <w:rFonts w:ascii="Times New Roman" w:hAnsi="Times New Roman" w:cs="Times New Roman"/>
        </w:rPr>
      </w:pPr>
      <w:r w:rsidRPr="0017388C">
        <w:rPr>
          <w:rFonts w:ascii="Times New Roman" w:hAnsi="Times New Roman" w:cs="Times New Roman"/>
          <w:b/>
        </w:rPr>
        <w:t>Bag or extruder</w:t>
      </w:r>
      <w:r w:rsidRPr="005D7523">
        <w:rPr>
          <w:rFonts w:ascii="Times New Roman" w:hAnsi="Times New Roman" w:cs="Times New Roman"/>
        </w:rPr>
        <w:t xml:space="preserve">- Compactor can be chute fed; either vertical or horizontal rams; single or continuous multi-bags; single bag must be replaced and continuous bags must be tied off and replaced; used in medium and high-rise apartments. </w:t>
      </w:r>
    </w:p>
    <w:p w:rsidR="0017388C" w:rsidRPr="005D7523" w:rsidRDefault="0017388C" w:rsidP="005D7523">
      <w:pPr>
        <w:pStyle w:val="Default"/>
        <w:numPr>
          <w:ilvl w:val="0"/>
          <w:numId w:val="10"/>
        </w:numPr>
        <w:spacing w:line="276" w:lineRule="auto"/>
        <w:jc w:val="both"/>
        <w:rPr>
          <w:rFonts w:ascii="Times New Roman" w:hAnsi="Times New Roman" w:cs="Times New Roman"/>
        </w:rPr>
      </w:pPr>
      <w:r w:rsidRPr="005D7523">
        <w:rPr>
          <w:rFonts w:ascii="Times New Roman" w:hAnsi="Times New Roman" w:cs="Times New Roman"/>
          <w:b/>
        </w:rPr>
        <w:t>Under counter</w:t>
      </w:r>
      <w:r w:rsidRPr="005D7523">
        <w:rPr>
          <w:rFonts w:ascii="Times New Roman" w:hAnsi="Times New Roman" w:cs="Times New Roman"/>
        </w:rPr>
        <w:t xml:space="preserve">- Small compactors used in individual residences and apartment units; wastes compacted into special paper bags; after wastes are dropped through a panel door into a bag and door is closed, they are sprayed for odour control; button is pushed to activate compaction mechanism. </w:t>
      </w:r>
    </w:p>
    <w:p w:rsidR="0017388C" w:rsidRPr="005D7523" w:rsidRDefault="0017388C" w:rsidP="0017388C">
      <w:pPr>
        <w:autoSpaceDE w:val="0"/>
        <w:autoSpaceDN w:val="0"/>
        <w:adjustRightInd w:val="0"/>
        <w:spacing w:after="0" w:line="240" w:lineRule="auto"/>
        <w:jc w:val="both"/>
        <w:rPr>
          <w:rFonts w:ascii="Times New Roman" w:hAnsi="Times New Roman" w:cs="Times New Roman"/>
          <w:color w:val="000000"/>
          <w:sz w:val="24"/>
          <w:szCs w:val="24"/>
        </w:rPr>
      </w:pPr>
    </w:p>
    <w:p w:rsidR="0017388C" w:rsidRPr="005D7523" w:rsidRDefault="0017388C" w:rsidP="0017388C">
      <w:pPr>
        <w:autoSpaceDE w:val="0"/>
        <w:autoSpaceDN w:val="0"/>
        <w:adjustRightInd w:val="0"/>
        <w:spacing w:after="0" w:line="240" w:lineRule="auto"/>
        <w:jc w:val="both"/>
        <w:rPr>
          <w:rFonts w:ascii="Times New Roman" w:hAnsi="Times New Roman" w:cs="Times New Roman"/>
          <w:b/>
          <w:color w:val="000000"/>
          <w:sz w:val="24"/>
          <w:szCs w:val="24"/>
        </w:rPr>
      </w:pPr>
      <w:r w:rsidRPr="0017388C">
        <w:rPr>
          <w:rFonts w:ascii="Times New Roman" w:hAnsi="Times New Roman" w:cs="Times New Roman"/>
          <w:b/>
          <w:color w:val="000000"/>
          <w:sz w:val="24"/>
          <w:szCs w:val="24"/>
        </w:rPr>
        <w:t xml:space="preserve">Collection </w:t>
      </w:r>
    </w:p>
    <w:p w:rsidR="0017388C" w:rsidRPr="005D7523" w:rsidRDefault="0017388C" w:rsidP="005D7523">
      <w:pPr>
        <w:pStyle w:val="Default"/>
        <w:numPr>
          <w:ilvl w:val="0"/>
          <w:numId w:val="11"/>
        </w:numPr>
        <w:jc w:val="both"/>
        <w:rPr>
          <w:rFonts w:ascii="Times New Roman" w:hAnsi="Times New Roman" w:cs="Times New Roman"/>
        </w:rPr>
      </w:pPr>
      <w:r w:rsidRPr="005D7523">
        <w:rPr>
          <w:rFonts w:ascii="Times New Roman" w:hAnsi="Times New Roman" w:cs="Times New Roman"/>
          <w:b/>
        </w:rPr>
        <w:t>Stationary/packers</w:t>
      </w:r>
      <w:r w:rsidRPr="005D7523">
        <w:rPr>
          <w:rFonts w:ascii="Times New Roman" w:hAnsi="Times New Roman" w:cs="Times New Roman"/>
        </w:rPr>
        <w:t xml:space="preserve">- Collection vehicles equipped with compaction mechanism. </w:t>
      </w:r>
    </w:p>
    <w:p w:rsidR="0017388C" w:rsidRPr="005D7523" w:rsidRDefault="0017388C" w:rsidP="0017388C">
      <w:pPr>
        <w:pStyle w:val="Default"/>
        <w:jc w:val="both"/>
        <w:rPr>
          <w:rFonts w:ascii="Times New Roman" w:hAnsi="Times New Roman" w:cs="Times New Roman"/>
        </w:rPr>
      </w:pPr>
    </w:p>
    <w:p w:rsidR="0017388C" w:rsidRPr="005D7523" w:rsidRDefault="0017388C" w:rsidP="0017388C">
      <w:pPr>
        <w:autoSpaceDE w:val="0"/>
        <w:autoSpaceDN w:val="0"/>
        <w:adjustRightInd w:val="0"/>
        <w:spacing w:after="0" w:line="240" w:lineRule="auto"/>
        <w:jc w:val="both"/>
        <w:rPr>
          <w:rFonts w:ascii="Times New Roman" w:hAnsi="Times New Roman" w:cs="Times New Roman"/>
          <w:b/>
          <w:color w:val="000000"/>
          <w:sz w:val="24"/>
          <w:szCs w:val="24"/>
        </w:rPr>
      </w:pPr>
      <w:r w:rsidRPr="0017388C">
        <w:rPr>
          <w:rFonts w:ascii="Times New Roman" w:hAnsi="Times New Roman" w:cs="Times New Roman"/>
          <w:b/>
          <w:color w:val="000000"/>
          <w:sz w:val="24"/>
          <w:szCs w:val="24"/>
        </w:rPr>
        <w:t>Transfer and/or processing station</w:t>
      </w:r>
    </w:p>
    <w:p w:rsidR="0017388C" w:rsidRPr="005D7523" w:rsidRDefault="0017388C" w:rsidP="005D7523">
      <w:pPr>
        <w:pStyle w:val="Default"/>
        <w:numPr>
          <w:ilvl w:val="0"/>
          <w:numId w:val="11"/>
        </w:numPr>
        <w:jc w:val="both"/>
        <w:rPr>
          <w:rFonts w:ascii="Times New Roman" w:hAnsi="Times New Roman" w:cs="Times New Roman"/>
        </w:rPr>
      </w:pPr>
      <w:r w:rsidRPr="005D7523">
        <w:rPr>
          <w:rFonts w:ascii="Times New Roman" w:hAnsi="Times New Roman" w:cs="Times New Roman"/>
          <w:b/>
        </w:rPr>
        <w:t>Stationary/transfer trailer-</w:t>
      </w:r>
      <w:r w:rsidRPr="005D7523">
        <w:rPr>
          <w:rFonts w:ascii="Times New Roman" w:hAnsi="Times New Roman" w:cs="Times New Roman"/>
        </w:rPr>
        <w:t xml:space="preserve"> Transfer trailer, usually enclosed, equipped with self-contained compaction mechanism. </w:t>
      </w:r>
    </w:p>
    <w:p w:rsidR="0017388C" w:rsidRPr="005D7523" w:rsidRDefault="0017388C" w:rsidP="005D7523">
      <w:pPr>
        <w:pStyle w:val="Default"/>
        <w:numPr>
          <w:ilvl w:val="0"/>
          <w:numId w:val="11"/>
        </w:numPr>
        <w:jc w:val="both"/>
        <w:rPr>
          <w:rFonts w:ascii="Times New Roman" w:hAnsi="Times New Roman" w:cs="Times New Roman"/>
        </w:rPr>
      </w:pPr>
      <w:r w:rsidRPr="005D7523">
        <w:rPr>
          <w:rFonts w:ascii="Times New Roman" w:hAnsi="Times New Roman" w:cs="Times New Roman"/>
          <w:b/>
        </w:rPr>
        <w:t>Stationary low pressure-</w:t>
      </w:r>
      <w:r w:rsidRPr="005D7523">
        <w:rPr>
          <w:rFonts w:ascii="Times New Roman" w:hAnsi="Times New Roman" w:cs="Times New Roman"/>
        </w:rPr>
        <w:t xml:space="preserve"> Wastes are compacted into large containers. </w:t>
      </w:r>
    </w:p>
    <w:p w:rsidR="005D7523" w:rsidRPr="005D7523" w:rsidRDefault="005D7523" w:rsidP="005D7523">
      <w:pPr>
        <w:pStyle w:val="Default"/>
        <w:numPr>
          <w:ilvl w:val="0"/>
          <w:numId w:val="11"/>
        </w:numPr>
        <w:jc w:val="both"/>
        <w:rPr>
          <w:rFonts w:ascii="Times New Roman" w:hAnsi="Times New Roman" w:cs="Times New Roman"/>
        </w:rPr>
      </w:pPr>
      <w:r w:rsidRPr="005D7523">
        <w:rPr>
          <w:rFonts w:ascii="Times New Roman" w:hAnsi="Times New Roman" w:cs="Times New Roman"/>
          <w:b/>
        </w:rPr>
        <w:lastRenderedPageBreak/>
        <w:t>Stationary high pressure</w:t>
      </w:r>
      <w:r w:rsidRPr="005D7523">
        <w:rPr>
          <w:rFonts w:ascii="Times New Roman" w:hAnsi="Times New Roman" w:cs="Times New Roman"/>
        </w:rPr>
        <w:t xml:space="preserve">- Wastes are compacted into dense bales or other forms. </w:t>
      </w:r>
    </w:p>
    <w:p w:rsidR="0017388C" w:rsidRPr="005D7523" w:rsidRDefault="0017388C" w:rsidP="0017388C">
      <w:pPr>
        <w:autoSpaceDE w:val="0"/>
        <w:autoSpaceDN w:val="0"/>
        <w:adjustRightInd w:val="0"/>
        <w:spacing w:after="0" w:line="240" w:lineRule="auto"/>
        <w:jc w:val="both"/>
        <w:rPr>
          <w:rFonts w:ascii="Times New Roman" w:hAnsi="Times New Roman" w:cs="Times New Roman"/>
          <w:b/>
          <w:color w:val="000000"/>
          <w:sz w:val="24"/>
          <w:szCs w:val="24"/>
        </w:rPr>
      </w:pPr>
    </w:p>
    <w:p w:rsidR="005D7523" w:rsidRPr="005D7523" w:rsidRDefault="005D7523" w:rsidP="005D7523">
      <w:pPr>
        <w:autoSpaceDE w:val="0"/>
        <w:autoSpaceDN w:val="0"/>
        <w:adjustRightInd w:val="0"/>
        <w:spacing w:after="0" w:line="240" w:lineRule="auto"/>
        <w:jc w:val="both"/>
        <w:rPr>
          <w:rFonts w:ascii="Times New Roman" w:hAnsi="Times New Roman" w:cs="Times New Roman"/>
          <w:b/>
          <w:color w:val="000000"/>
          <w:sz w:val="24"/>
          <w:szCs w:val="24"/>
        </w:rPr>
      </w:pPr>
      <w:r w:rsidRPr="005D7523">
        <w:rPr>
          <w:rFonts w:ascii="Times New Roman" w:hAnsi="Times New Roman" w:cs="Times New Roman"/>
          <w:b/>
          <w:color w:val="000000"/>
          <w:sz w:val="24"/>
          <w:szCs w:val="24"/>
        </w:rPr>
        <w:t xml:space="preserve">Disposal site </w:t>
      </w:r>
    </w:p>
    <w:p w:rsidR="005D7523" w:rsidRPr="005D7523" w:rsidRDefault="005D7523" w:rsidP="005D7523">
      <w:pPr>
        <w:pStyle w:val="Default"/>
        <w:numPr>
          <w:ilvl w:val="0"/>
          <w:numId w:val="12"/>
        </w:numPr>
        <w:jc w:val="both"/>
        <w:rPr>
          <w:rFonts w:ascii="Times New Roman" w:hAnsi="Times New Roman" w:cs="Times New Roman"/>
        </w:rPr>
      </w:pPr>
      <w:r w:rsidRPr="005D7523">
        <w:rPr>
          <w:rFonts w:ascii="Times New Roman" w:hAnsi="Times New Roman" w:cs="Times New Roman"/>
          <w:b/>
        </w:rPr>
        <w:t>Movable wheeled or tracked equipment-</w:t>
      </w:r>
      <w:r w:rsidRPr="005D7523">
        <w:rPr>
          <w:rFonts w:ascii="Times New Roman" w:hAnsi="Times New Roman" w:cs="Times New Roman"/>
        </w:rPr>
        <w:t xml:space="preserve"> Specially designed equipment to achieve maximum compaction of wastes. </w:t>
      </w:r>
    </w:p>
    <w:p w:rsidR="005D7523" w:rsidRPr="005D7523" w:rsidRDefault="005D7523" w:rsidP="005D7523">
      <w:pPr>
        <w:pStyle w:val="Default"/>
        <w:numPr>
          <w:ilvl w:val="0"/>
          <w:numId w:val="12"/>
        </w:numPr>
        <w:jc w:val="both"/>
        <w:rPr>
          <w:rFonts w:ascii="Times New Roman" w:hAnsi="Times New Roman" w:cs="Times New Roman"/>
        </w:rPr>
      </w:pPr>
      <w:r w:rsidRPr="005D7523">
        <w:rPr>
          <w:rFonts w:ascii="Times New Roman" w:hAnsi="Times New Roman" w:cs="Times New Roman"/>
          <w:b/>
        </w:rPr>
        <w:t>Stationary/track mounted-</w:t>
      </w:r>
      <w:r w:rsidRPr="005D7523">
        <w:rPr>
          <w:rFonts w:ascii="Times New Roman" w:hAnsi="Times New Roman" w:cs="Times New Roman"/>
        </w:rPr>
        <w:t xml:space="preserve"> High-pressure movable stationary compactors used for volume reduction at a disposal site. </w:t>
      </w:r>
    </w:p>
    <w:p w:rsidR="005D7523" w:rsidRDefault="005D7523" w:rsidP="0017388C">
      <w:pPr>
        <w:autoSpaceDE w:val="0"/>
        <w:autoSpaceDN w:val="0"/>
        <w:adjustRightInd w:val="0"/>
        <w:spacing w:after="0" w:line="240" w:lineRule="auto"/>
        <w:jc w:val="both"/>
        <w:rPr>
          <w:rFonts w:ascii="Arial" w:hAnsi="Arial" w:cs="Arial"/>
          <w:color w:val="000000"/>
          <w:sz w:val="19"/>
          <w:szCs w:val="19"/>
        </w:rPr>
      </w:pPr>
    </w:p>
    <w:p w:rsidR="00721554" w:rsidRDefault="00DB1C19" w:rsidP="00721554">
      <w:pPr>
        <w:autoSpaceDE w:val="0"/>
        <w:autoSpaceDN w:val="0"/>
        <w:adjustRightInd w:val="0"/>
        <w:spacing w:after="0"/>
        <w:jc w:val="both"/>
        <w:rPr>
          <w:rFonts w:ascii="Times New Roman" w:hAnsi="Times New Roman" w:cs="Times New Roman"/>
          <w:b/>
          <w:bCs/>
          <w:iCs/>
          <w:sz w:val="24"/>
          <w:szCs w:val="24"/>
        </w:rPr>
      </w:pPr>
      <w:r>
        <w:rPr>
          <w:rFonts w:ascii="Times New Roman" w:hAnsi="Times New Roman" w:cs="Times New Roman"/>
          <w:b/>
          <w:bCs/>
          <w:iCs/>
          <w:sz w:val="24"/>
          <w:szCs w:val="24"/>
        </w:rPr>
        <w:t xml:space="preserve"> </w:t>
      </w:r>
      <w:r w:rsidR="005D7523" w:rsidRPr="00721554">
        <w:rPr>
          <w:rFonts w:ascii="Times New Roman" w:hAnsi="Times New Roman" w:cs="Times New Roman"/>
          <w:b/>
          <w:bCs/>
          <w:iCs/>
          <w:sz w:val="24"/>
          <w:szCs w:val="24"/>
        </w:rPr>
        <w:t>Compactors</w:t>
      </w:r>
      <w:r w:rsidR="00721554">
        <w:rPr>
          <w:rFonts w:ascii="Times New Roman" w:hAnsi="Times New Roman" w:cs="Times New Roman"/>
          <w:b/>
          <w:bCs/>
          <w:iCs/>
          <w:sz w:val="24"/>
          <w:szCs w:val="24"/>
        </w:rPr>
        <w:t xml:space="preserve">: </w:t>
      </w:r>
    </w:p>
    <w:p w:rsidR="00721554" w:rsidRDefault="005D7523" w:rsidP="00721554">
      <w:pPr>
        <w:autoSpaceDE w:val="0"/>
        <w:autoSpaceDN w:val="0"/>
        <w:adjustRightInd w:val="0"/>
        <w:spacing w:after="0"/>
        <w:ind w:firstLine="720"/>
        <w:jc w:val="both"/>
        <w:rPr>
          <w:rFonts w:ascii="Times New Roman" w:hAnsi="Times New Roman" w:cs="Times New Roman"/>
          <w:sz w:val="24"/>
          <w:szCs w:val="24"/>
        </w:rPr>
      </w:pPr>
      <w:r w:rsidRPr="00721554">
        <w:rPr>
          <w:rFonts w:ascii="Times New Roman" w:hAnsi="Times New Roman" w:cs="Times New Roman"/>
          <w:sz w:val="24"/>
          <w:szCs w:val="24"/>
        </w:rPr>
        <w:t xml:space="preserve">According to their compaction pressure, we can divide the compactors used at transfer stations as follows: </w:t>
      </w:r>
    </w:p>
    <w:p w:rsidR="00721554" w:rsidRDefault="005D7523" w:rsidP="00721554">
      <w:pPr>
        <w:autoSpaceDE w:val="0"/>
        <w:autoSpaceDN w:val="0"/>
        <w:adjustRightInd w:val="0"/>
        <w:spacing w:after="0"/>
        <w:jc w:val="both"/>
        <w:rPr>
          <w:rFonts w:ascii="Times New Roman" w:hAnsi="Times New Roman" w:cs="Times New Roman"/>
          <w:b/>
          <w:bCs/>
          <w:sz w:val="24"/>
          <w:szCs w:val="24"/>
        </w:rPr>
      </w:pPr>
      <w:r w:rsidRPr="00721554">
        <w:rPr>
          <w:rFonts w:ascii="Times New Roman" w:hAnsi="Times New Roman" w:cs="Times New Roman"/>
          <w:b/>
          <w:bCs/>
          <w:sz w:val="24"/>
          <w:szCs w:val="24"/>
        </w:rPr>
        <w:t xml:space="preserve">Low-pressure (less than 7kg/cm2) compaction: </w:t>
      </w:r>
    </w:p>
    <w:p w:rsidR="00721554" w:rsidRDefault="005D7523" w:rsidP="00721554">
      <w:pPr>
        <w:autoSpaceDE w:val="0"/>
        <w:autoSpaceDN w:val="0"/>
        <w:adjustRightInd w:val="0"/>
        <w:spacing w:after="0"/>
        <w:ind w:firstLine="720"/>
        <w:jc w:val="both"/>
        <w:rPr>
          <w:rFonts w:ascii="Times New Roman" w:hAnsi="Times New Roman" w:cs="Times New Roman"/>
          <w:sz w:val="24"/>
          <w:szCs w:val="24"/>
        </w:rPr>
      </w:pPr>
      <w:r w:rsidRPr="00721554">
        <w:rPr>
          <w:rFonts w:ascii="Times New Roman" w:hAnsi="Times New Roman" w:cs="Times New Roman"/>
          <w:sz w:val="24"/>
          <w:szCs w:val="24"/>
        </w:rPr>
        <w:t xml:space="preserve">This includes those used at apartments and commercial establishments, bailing equipment used for waste papers and cardboards and stationary compactors used at transfer stations. In low-pressure compaction, wastes are compacted in large containers. Note that portable stationary compactors are being used increasingly by a number of industries in conjunction with material recovery options, especially for waste paper and cardboard. </w:t>
      </w:r>
    </w:p>
    <w:p w:rsidR="00721554" w:rsidRDefault="005D7523" w:rsidP="00721554">
      <w:pPr>
        <w:autoSpaceDE w:val="0"/>
        <w:autoSpaceDN w:val="0"/>
        <w:adjustRightInd w:val="0"/>
        <w:spacing w:after="0"/>
        <w:jc w:val="both"/>
        <w:rPr>
          <w:rFonts w:ascii="Times New Roman" w:hAnsi="Times New Roman" w:cs="Times New Roman"/>
          <w:b/>
          <w:bCs/>
          <w:sz w:val="24"/>
          <w:szCs w:val="24"/>
        </w:rPr>
      </w:pPr>
      <w:r w:rsidRPr="00721554">
        <w:rPr>
          <w:rFonts w:ascii="Times New Roman" w:hAnsi="Times New Roman" w:cs="Times New Roman"/>
          <w:b/>
          <w:bCs/>
          <w:sz w:val="24"/>
          <w:szCs w:val="24"/>
        </w:rPr>
        <w:t xml:space="preserve">High-pressure (more than 7kg/cm2) compaction: </w:t>
      </w:r>
    </w:p>
    <w:p w:rsidR="005D7523" w:rsidRDefault="005D7523" w:rsidP="00721554">
      <w:pPr>
        <w:autoSpaceDE w:val="0"/>
        <w:autoSpaceDN w:val="0"/>
        <w:adjustRightInd w:val="0"/>
        <w:spacing w:after="0"/>
        <w:ind w:firstLine="720"/>
        <w:jc w:val="both"/>
        <w:rPr>
          <w:rFonts w:ascii="Times New Roman" w:hAnsi="Times New Roman" w:cs="Times New Roman"/>
          <w:sz w:val="24"/>
          <w:szCs w:val="24"/>
        </w:rPr>
      </w:pPr>
      <w:r w:rsidRPr="00721554">
        <w:rPr>
          <w:rFonts w:ascii="Times New Roman" w:hAnsi="Times New Roman" w:cs="Times New Roman"/>
          <w:sz w:val="24"/>
          <w:szCs w:val="24"/>
        </w:rPr>
        <w:t xml:space="preserve">Compact systems with a capacity up to 351.5 kg/cm2 or 5000 lb/in2 come under this category. In such systems, specialised compaction equipment </w:t>
      </w:r>
      <w:r w:rsidR="00721554" w:rsidRPr="00721554">
        <w:rPr>
          <w:rFonts w:ascii="Times New Roman" w:hAnsi="Times New Roman" w:cs="Times New Roman"/>
          <w:sz w:val="24"/>
          <w:szCs w:val="24"/>
        </w:rPr>
        <w:t>is</w:t>
      </w:r>
      <w:r w:rsidRPr="00721554">
        <w:rPr>
          <w:rFonts w:ascii="Times New Roman" w:hAnsi="Times New Roman" w:cs="Times New Roman"/>
          <w:sz w:val="24"/>
          <w:szCs w:val="24"/>
        </w:rPr>
        <w:t xml:space="preserve"> used to compress solid wastes into blocks or bales of various sizes. In some cases, pulverised wastes are extruded after compaction in the form of logs. The volume reduction achieved with these high-pressure compaction systems varies with the characteristics of the waste. Typically, the reduction ranges from about 3 to 1 through 8 to 1.</w:t>
      </w:r>
    </w:p>
    <w:p w:rsidR="00721554" w:rsidRDefault="00721554" w:rsidP="00721554">
      <w:pPr>
        <w:autoSpaceDE w:val="0"/>
        <w:autoSpaceDN w:val="0"/>
        <w:adjustRightInd w:val="0"/>
        <w:spacing w:after="0"/>
        <w:jc w:val="both"/>
        <w:rPr>
          <w:rFonts w:ascii="Times New Roman" w:hAnsi="Times New Roman" w:cs="Times New Roman"/>
          <w:sz w:val="24"/>
          <w:szCs w:val="24"/>
        </w:rPr>
      </w:pPr>
    </w:p>
    <w:p w:rsidR="00721554" w:rsidRDefault="00721554" w:rsidP="00721554">
      <w:pPr>
        <w:autoSpaceDE w:val="0"/>
        <w:autoSpaceDN w:val="0"/>
        <w:adjustRightInd w:val="0"/>
        <w:spacing w:after="0"/>
        <w:contextualSpacing/>
        <w:jc w:val="both"/>
        <w:rPr>
          <w:rFonts w:ascii="Times New Roman" w:hAnsi="Times New Roman" w:cs="Times New Roman"/>
          <w:color w:val="000000"/>
          <w:sz w:val="24"/>
        </w:rPr>
      </w:pPr>
      <w:r w:rsidRPr="00721554">
        <w:rPr>
          <w:rFonts w:ascii="Times New Roman" w:hAnsi="Times New Roman" w:cs="Times New Roman"/>
          <w:b/>
          <w:bCs/>
          <w:iCs/>
          <w:color w:val="000000"/>
          <w:sz w:val="24"/>
        </w:rPr>
        <w:t>Selection of compaction equipment</w:t>
      </w:r>
      <w:r>
        <w:rPr>
          <w:rFonts w:ascii="Times New Roman" w:hAnsi="Times New Roman" w:cs="Times New Roman"/>
          <w:color w:val="000000"/>
          <w:sz w:val="24"/>
        </w:rPr>
        <w:t>:</w:t>
      </w:r>
    </w:p>
    <w:p w:rsidR="00721554" w:rsidRPr="00721554" w:rsidRDefault="00721554" w:rsidP="00721554">
      <w:pPr>
        <w:autoSpaceDE w:val="0"/>
        <w:autoSpaceDN w:val="0"/>
        <w:adjustRightInd w:val="0"/>
        <w:spacing w:after="0"/>
        <w:ind w:firstLine="360"/>
        <w:contextualSpacing/>
        <w:jc w:val="both"/>
        <w:rPr>
          <w:rFonts w:ascii="Times New Roman" w:hAnsi="Times New Roman" w:cs="Times New Roman"/>
          <w:color w:val="000000"/>
          <w:sz w:val="24"/>
        </w:rPr>
      </w:pPr>
      <w:r w:rsidRPr="00721554">
        <w:rPr>
          <w:rFonts w:ascii="Times New Roman" w:hAnsi="Times New Roman" w:cs="Times New Roman"/>
          <w:color w:val="000000"/>
          <w:sz w:val="24"/>
        </w:rPr>
        <w:t xml:space="preserve">To ensure effective processing, we need to consider the following factors, while selecting compaction equipment: </w:t>
      </w:r>
    </w:p>
    <w:p w:rsidR="00721554" w:rsidRPr="00721554" w:rsidRDefault="00721554" w:rsidP="00721554">
      <w:pPr>
        <w:pStyle w:val="ListParagraph"/>
        <w:numPr>
          <w:ilvl w:val="0"/>
          <w:numId w:val="13"/>
        </w:numPr>
        <w:autoSpaceDE w:val="0"/>
        <w:autoSpaceDN w:val="0"/>
        <w:adjustRightInd w:val="0"/>
        <w:spacing w:after="269"/>
        <w:jc w:val="both"/>
        <w:rPr>
          <w:rFonts w:ascii="Times New Roman" w:hAnsi="Times New Roman" w:cs="Times New Roman"/>
          <w:color w:val="000000"/>
          <w:sz w:val="24"/>
        </w:rPr>
      </w:pPr>
      <w:r w:rsidRPr="00721554">
        <w:rPr>
          <w:rFonts w:ascii="Times New Roman" w:hAnsi="Times New Roman" w:cs="Times New Roman"/>
          <w:color w:val="000000"/>
          <w:sz w:val="24"/>
        </w:rPr>
        <w:t xml:space="preserve">Characteristics such as size, composition, moisture content, and bulk density of the waste to be compacted. </w:t>
      </w:r>
    </w:p>
    <w:p w:rsidR="00721554" w:rsidRPr="00721554" w:rsidRDefault="00721554" w:rsidP="00721554">
      <w:pPr>
        <w:pStyle w:val="ListParagraph"/>
        <w:numPr>
          <w:ilvl w:val="0"/>
          <w:numId w:val="13"/>
        </w:numPr>
        <w:autoSpaceDE w:val="0"/>
        <w:autoSpaceDN w:val="0"/>
        <w:adjustRightInd w:val="0"/>
        <w:spacing w:after="269"/>
        <w:jc w:val="both"/>
        <w:rPr>
          <w:rFonts w:ascii="Times New Roman" w:hAnsi="Times New Roman" w:cs="Times New Roman"/>
          <w:color w:val="000000"/>
          <w:sz w:val="24"/>
        </w:rPr>
      </w:pPr>
      <w:r w:rsidRPr="00721554">
        <w:rPr>
          <w:rFonts w:ascii="Times New Roman" w:hAnsi="Times New Roman" w:cs="Times New Roman"/>
          <w:color w:val="000000"/>
          <w:sz w:val="24"/>
        </w:rPr>
        <w:t xml:space="preserve">Method of transferring and feeding wastes to the compactor, and handling. </w:t>
      </w:r>
    </w:p>
    <w:p w:rsidR="00721554" w:rsidRPr="00721554" w:rsidRDefault="00721554" w:rsidP="00721554">
      <w:pPr>
        <w:pStyle w:val="ListParagraph"/>
        <w:numPr>
          <w:ilvl w:val="0"/>
          <w:numId w:val="13"/>
        </w:numPr>
        <w:autoSpaceDE w:val="0"/>
        <w:autoSpaceDN w:val="0"/>
        <w:adjustRightInd w:val="0"/>
        <w:spacing w:after="269"/>
        <w:jc w:val="both"/>
        <w:rPr>
          <w:rFonts w:ascii="Times New Roman" w:hAnsi="Times New Roman" w:cs="Times New Roman"/>
          <w:color w:val="000000"/>
          <w:sz w:val="24"/>
        </w:rPr>
      </w:pPr>
      <w:r w:rsidRPr="00721554">
        <w:rPr>
          <w:rFonts w:ascii="Times New Roman" w:hAnsi="Times New Roman" w:cs="Times New Roman"/>
          <w:color w:val="000000"/>
          <w:sz w:val="24"/>
        </w:rPr>
        <w:t xml:space="preserve">Potential uses of compacted waste materials. </w:t>
      </w:r>
    </w:p>
    <w:p w:rsidR="00721554" w:rsidRPr="00721554" w:rsidRDefault="00721554" w:rsidP="00721554">
      <w:pPr>
        <w:pStyle w:val="ListParagraph"/>
        <w:numPr>
          <w:ilvl w:val="0"/>
          <w:numId w:val="13"/>
        </w:numPr>
        <w:autoSpaceDE w:val="0"/>
        <w:autoSpaceDN w:val="0"/>
        <w:adjustRightInd w:val="0"/>
        <w:spacing w:after="269"/>
        <w:jc w:val="both"/>
        <w:rPr>
          <w:rFonts w:ascii="Times New Roman" w:hAnsi="Times New Roman" w:cs="Times New Roman"/>
          <w:color w:val="000000"/>
          <w:sz w:val="24"/>
        </w:rPr>
      </w:pPr>
      <w:r w:rsidRPr="00721554">
        <w:rPr>
          <w:rFonts w:ascii="Times New Roman" w:hAnsi="Times New Roman" w:cs="Times New Roman"/>
          <w:color w:val="000000"/>
          <w:sz w:val="24"/>
        </w:rPr>
        <w:t xml:space="preserve">Design characteristics such as the size of loading chamber, compaction pressure, compaction ratio, etc. </w:t>
      </w:r>
    </w:p>
    <w:p w:rsidR="00721554" w:rsidRPr="00721554" w:rsidRDefault="00721554" w:rsidP="00721554">
      <w:pPr>
        <w:pStyle w:val="ListParagraph"/>
        <w:numPr>
          <w:ilvl w:val="0"/>
          <w:numId w:val="13"/>
        </w:numPr>
        <w:autoSpaceDE w:val="0"/>
        <w:autoSpaceDN w:val="0"/>
        <w:adjustRightInd w:val="0"/>
        <w:spacing w:after="269"/>
        <w:jc w:val="both"/>
        <w:rPr>
          <w:rFonts w:ascii="Times New Roman" w:hAnsi="Times New Roman" w:cs="Times New Roman"/>
          <w:color w:val="000000"/>
          <w:sz w:val="24"/>
        </w:rPr>
      </w:pPr>
      <w:r w:rsidRPr="00721554">
        <w:rPr>
          <w:rFonts w:ascii="Times New Roman" w:hAnsi="Times New Roman" w:cs="Times New Roman"/>
          <w:color w:val="000000"/>
          <w:sz w:val="24"/>
        </w:rPr>
        <w:t xml:space="preserve">Operational characteristics such as energy requirements, routine and specialised maintenance requirement, and simplicity of operation, reliability, noise output, and air and water pollution control requirement. </w:t>
      </w:r>
    </w:p>
    <w:p w:rsidR="00721554" w:rsidRPr="00721554" w:rsidRDefault="00721554" w:rsidP="00721554">
      <w:pPr>
        <w:pStyle w:val="ListParagraph"/>
        <w:numPr>
          <w:ilvl w:val="0"/>
          <w:numId w:val="13"/>
        </w:numPr>
        <w:autoSpaceDE w:val="0"/>
        <w:autoSpaceDN w:val="0"/>
        <w:adjustRightInd w:val="0"/>
        <w:spacing w:after="0"/>
        <w:jc w:val="both"/>
        <w:rPr>
          <w:rFonts w:ascii="Arial" w:hAnsi="Arial" w:cs="Arial"/>
          <w:color w:val="000000"/>
        </w:rPr>
      </w:pPr>
      <w:r w:rsidRPr="00721554">
        <w:rPr>
          <w:rFonts w:ascii="Times New Roman" w:hAnsi="Times New Roman" w:cs="Times New Roman"/>
          <w:color w:val="000000"/>
          <w:sz w:val="24"/>
        </w:rPr>
        <w:t>Site consideration, including space and height, access, noise and related environmental limitations.</w:t>
      </w:r>
      <w:r w:rsidRPr="00721554">
        <w:rPr>
          <w:rFonts w:ascii="Arial" w:hAnsi="Arial" w:cs="Arial"/>
          <w:color w:val="000000"/>
          <w:sz w:val="24"/>
        </w:rPr>
        <w:t xml:space="preserve"> </w:t>
      </w:r>
    </w:p>
    <w:p w:rsidR="00721554" w:rsidRDefault="00721554" w:rsidP="00721554">
      <w:pPr>
        <w:autoSpaceDE w:val="0"/>
        <w:autoSpaceDN w:val="0"/>
        <w:adjustRightInd w:val="0"/>
        <w:spacing w:after="0"/>
        <w:jc w:val="both"/>
        <w:rPr>
          <w:rFonts w:ascii="Times New Roman" w:hAnsi="Times New Roman" w:cs="Times New Roman"/>
          <w:color w:val="000000"/>
          <w:sz w:val="24"/>
          <w:szCs w:val="24"/>
        </w:rPr>
      </w:pPr>
    </w:p>
    <w:p w:rsidR="00721554" w:rsidRPr="00DF00D5" w:rsidRDefault="00721554" w:rsidP="00DF00D5">
      <w:pPr>
        <w:pStyle w:val="Default"/>
        <w:rPr>
          <w:rFonts w:ascii="Times New Roman" w:hAnsi="Times New Roman" w:cs="Times New Roman"/>
          <w:sz w:val="28"/>
        </w:rPr>
      </w:pPr>
      <w:r w:rsidRPr="00721554">
        <w:rPr>
          <w:rFonts w:ascii="Times New Roman" w:hAnsi="Times New Roman" w:cs="Times New Roman"/>
          <w:b/>
          <w:bCs/>
        </w:rPr>
        <w:t xml:space="preserve">Size reduction or shredding </w:t>
      </w:r>
      <w:r w:rsidR="00DF00D5" w:rsidRPr="00DF00D5">
        <w:rPr>
          <w:rFonts w:ascii="Times New Roman" w:hAnsi="Times New Roman" w:cs="Times New Roman"/>
          <w:b/>
          <w:bCs/>
          <w:szCs w:val="23"/>
        </w:rPr>
        <w:t xml:space="preserve">(Jan 10/Dec11/Jan 13) </w:t>
      </w:r>
    </w:p>
    <w:p w:rsidR="00721554" w:rsidRPr="00721554" w:rsidRDefault="00721554" w:rsidP="00721554">
      <w:pPr>
        <w:autoSpaceDE w:val="0"/>
        <w:autoSpaceDN w:val="0"/>
        <w:adjustRightInd w:val="0"/>
        <w:spacing w:after="0"/>
        <w:ind w:firstLine="720"/>
        <w:jc w:val="both"/>
        <w:rPr>
          <w:rFonts w:ascii="Times New Roman" w:hAnsi="Times New Roman" w:cs="Times New Roman"/>
          <w:color w:val="000000"/>
          <w:sz w:val="24"/>
          <w:szCs w:val="24"/>
        </w:rPr>
      </w:pPr>
      <w:r w:rsidRPr="00721554">
        <w:rPr>
          <w:rFonts w:ascii="Times New Roman" w:hAnsi="Times New Roman" w:cs="Times New Roman"/>
          <w:color w:val="000000"/>
          <w:sz w:val="24"/>
          <w:szCs w:val="24"/>
        </w:rPr>
        <w:t xml:space="preserve">This is required to convert large sized wastes (as they are collected) into smaller pieces. Size reduction helps in obtaining the final product in a reasonably uniform and considerably reduced size in comparison to the original form. But note that size reduction does not necessarily imply volume reduction, and this must be factored into the design and </w:t>
      </w:r>
      <w:r w:rsidRPr="00721554">
        <w:rPr>
          <w:rFonts w:ascii="Times New Roman" w:hAnsi="Times New Roman" w:cs="Times New Roman"/>
          <w:color w:val="000000"/>
          <w:sz w:val="24"/>
          <w:szCs w:val="24"/>
        </w:rPr>
        <w:lastRenderedPageBreak/>
        <w:t>operation of SWM systems as well as in the recovery of materials for reuse and conversion to energy. In the overall process of waste treatment and disposal, size reduction is implemented ahead of:</w:t>
      </w:r>
    </w:p>
    <w:p w:rsidR="00721554" w:rsidRPr="00721554" w:rsidRDefault="00721554" w:rsidP="00721554">
      <w:pPr>
        <w:autoSpaceDE w:val="0"/>
        <w:autoSpaceDN w:val="0"/>
        <w:adjustRightInd w:val="0"/>
        <w:spacing w:after="0"/>
        <w:jc w:val="both"/>
        <w:rPr>
          <w:rFonts w:ascii="Times New Roman" w:hAnsi="Times New Roman" w:cs="Times New Roman"/>
          <w:color w:val="000000"/>
          <w:sz w:val="24"/>
          <w:szCs w:val="24"/>
        </w:rPr>
      </w:pPr>
    </w:p>
    <w:p w:rsidR="00721554" w:rsidRPr="00721554" w:rsidRDefault="00721554" w:rsidP="00721554">
      <w:pPr>
        <w:pStyle w:val="ListParagraph"/>
        <w:numPr>
          <w:ilvl w:val="0"/>
          <w:numId w:val="14"/>
        </w:numPr>
        <w:autoSpaceDE w:val="0"/>
        <w:autoSpaceDN w:val="0"/>
        <w:adjustRightInd w:val="0"/>
        <w:spacing w:after="269"/>
        <w:jc w:val="both"/>
        <w:rPr>
          <w:rFonts w:ascii="Times New Roman" w:hAnsi="Times New Roman" w:cs="Times New Roman"/>
          <w:color w:val="000000"/>
          <w:sz w:val="24"/>
          <w:szCs w:val="24"/>
        </w:rPr>
      </w:pPr>
      <w:r w:rsidRPr="00721554">
        <w:rPr>
          <w:rFonts w:ascii="Times New Roman" w:hAnsi="Times New Roman" w:cs="Times New Roman"/>
          <w:color w:val="000000"/>
          <w:sz w:val="24"/>
          <w:szCs w:val="24"/>
        </w:rPr>
        <w:t>Land filling to provide a more homogeneous product. This may require less cover material and less frequent coveri</w:t>
      </w:r>
      <w:r>
        <w:rPr>
          <w:rFonts w:ascii="Times New Roman" w:hAnsi="Times New Roman" w:cs="Times New Roman"/>
          <w:color w:val="000000"/>
          <w:sz w:val="24"/>
          <w:szCs w:val="24"/>
        </w:rPr>
        <w:t>ng than that without shredding.</w:t>
      </w:r>
      <w:r w:rsidRPr="00721554">
        <w:rPr>
          <w:rFonts w:ascii="Times New Roman" w:hAnsi="Times New Roman" w:cs="Times New Roman"/>
          <w:color w:val="000000"/>
          <w:sz w:val="24"/>
          <w:szCs w:val="24"/>
        </w:rPr>
        <w:t xml:space="preserve"> </w:t>
      </w:r>
    </w:p>
    <w:p w:rsidR="00721554" w:rsidRPr="00721554" w:rsidRDefault="00721554" w:rsidP="00721554">
      <w:pPr>
        <w:pStyle w:val="ListParagraph"/>
        <w:numPr>
          <w:ilvl w:val="0"/>
          <w:numId w:val="14"/>
        </w:numPr>
        <w:autoSpaceDE w:val="0"/>
        <w:autoSpaceDN w:val="0"/>
        <w:adjustRightInd w:val="0"/>
        <w:spacing w:after="269"/>
        <w:jc w:val="both"/>
        <w:rPr>
          <w:rFonts w:ascii="Times New Roman" w:hAnsi="Times New Roman" w:cs="Times New Roman"/>
          <w:color w:val="000000"/>
          <w:sz w:val="24"/>
          <w:szCs w:val="24"/>
        </w:rPr>
      </w:pPr>
      <w:r w:rsidRPr="00721554">
        <w:rPr>
          <w:rFonts w:ascii="Times New Roman" w:hAnsi="Times New Roman" w:cs="Times New Roman"/>
          <w:color w:val="000000"/>
          <w:sz w:val="24"/>
          <w:szCs w:val="24"/>
        </w:rPr>
        <w:t>Recov</w:t>
      </w:r>
      <w:r>
        <w:rPr>
          <w:rFonts w:ascii="Times New Roman" w:hAnsi="Times New Roman" w:cs="Times New Roman"/>
          <w:color w:val="000000"/>
          <w:sz w:val="24"/>
          <w:szCs w:val="24"/>
        </w:rPr>
        <w:t xml:space="preserve">ering </w:t>
      </w:r>
      <w:r w:rsidRPr="00721554">
        <w:rPr>
          <w:rFonts w:ascii="Times New Roman" w:hAnsi="Times New Roman" w:cs="Times New Roman"/>
          <w:color w:val="000000"/>
          <w:sz w:val="24"/>
          <w:szCs w:val="24"/>
        </w:rPr>
        <w:t xml:space="preserve">materials from the waste stream for recycling. </w:t>
      </w:r>
    </w:p>
    <w:p w:rsidR="00721554" w:rsidRPr="00721554" w:rsidRDefault="00721554" w:rsidP="00721554">
      <w:pPr>
        <w:pStyle w:val="ListParagraph"/>
        <w:numPr>
          <w:ilvl w:val="0"/>
          <w:numId w:val="14"/>
        </w:numPr>
        <w:autoSpaceDE w:val="0"/>
        <w:autoSpaceDN w:val="0"/>
        <w:adjustRightInd w:val="0"/>
        <w:spacing w:after="269"/>
        <w:jc w:val="both"/>
        <w:rPr>
          <w:rFonts w:ascii="Times New Roman" w:hAnsi="Times New Roman" w:cs="Times New Roman"/>
          <w:color w:val="000000"/>
          <w:sz w:val="24"/>
          <w:szCs w:val="24"/>
        </w:rPr>
      </w:pPr>
      <w:r w:rsidRPr="00721554">
        <w:rPr>
          <w:rFonts w:ascii="Times New Roman" w:hAnsi="Times New Roman" w:cs="Times New Roman"/>
          <w:color w:val="000000"/>
          <w:sz w:val="24"/>
          <w:szCs w:val="24"/>
        </w:rPr>
        <w:t xml:space="preserve">Baling the wastes – a process sometimes used ahead of long distance transport of solid wastes – to achieve a greater density. </w:t>
      </w:r>
    </w:p>
    <w:p w:rsidR="00721554" w:rsidRPr="00721554" w:rsidRDefault="00721554" w:rsidP="00721554">
      <w:pPr>
        <w:pStyle w:val="ListParagraph"/>
        <w:numPr>
          <w:ilvl w:val="0"/>
          <w:numId w:val="14"/>
        </w:numPr>
        <w:autoSpaceDE w:val="0"/>
        <w:autoSpaceDN w:val="0"/>
        <w:adjustRightInd w:val="0"/>
        <w:spacing w:after="269"/>
        <w:jc w:val="both"/>
        <w:rPr>
          <w:rFonts w:ascii="Times New Roman" w:hAnsi="Times New Roman" w:cs="Times New Roman"/>
          <w:color w:val="000000"/>
          <w:sz w:val="24"/>
          <w:szCs w:val="24"/>
        </w:rPr>
      </w:pPr>
      <w:r w:rsidRPr="00721554">
        <w:rPr>
          <w:rFonts w:ascii="Times New Roman" w:hAnsi="Times New Roman" w:cs="Times New Roman"/>
          <w:color w:val="000000"/>
          <w:sz w:val="24"/>
          <w:szCs w:val="24"/>
        </w:rPr>
        <w:t>Making the waste a better fuel for incineration waste energy recovery facil</w:t>
      </w:r>
      <w:r>
        <w:rPr>
          <w:rFonts w:ascii="Times New Roman" w:hAnsi="Times New Roman" w:cs="Times New Roman"/>
          <w:color w:val="000000"/>
          <w:sz w:val="24"/>
          <w:szCs w:val="24"/>
        </w:rPr>
        <w:t>ities.</w:t>
      </w:r>
    </w:p>
    <w:p w:rsidR="00721554" w:rsidRPr="00721554" w:rsidRDefault="00721554" w:rsidP="00721554">
      <w:pPr>
        <w:pStyle w:val="ListParagraph"/>
        <w:numPr>
          <w:ilvl w:val="0"/>
          <w:numId w:val="14"/>
        </w:numPr>
        <w:autoSpaceDE w:val="0"/>
        <w:autoSpaceDN w:val="0"/>
        <w:adjustRightInd w:val="0"/>
        <w:spacing w:after="0"/>
        <w:jc w:val="both"/>
        <w:rPr>
          <w:rFonts w:ascii="Times New Roman" w:hAnsi="Times New Roman" w:cs="Times New Roman"/>
          <w:color w:val="000000"/>
          <w:sz w:val="24"/>
          <w:szCs w:val="24"/>
        </w:rPr>
      </w:pPr>
      <w:r w:rsidRPr="00721554">
        <w:rPr>
          <w:rFonts w:ascii="Times New Roman" w:hAnsi="Times New Roman" w:cs="Times New Roman"/>
          <w:color w:val="000000"/>
          <w:sz w:val="24"/>
          <w:szCs w:val="24"/>
        </w:rPr>
        <w:t>Reducing moisture, i.e., drying and dewatering of wa</w:t>
      </w:r>
      <w:r>
        <w:rPr>
          <w:rFonts w:ascii="Times New Roman" w:hAnsi="Times New Roman" w:cs="Times New Roman"/>
          <w:color w:val="000000"/>
          <w:sz w:val="24"/>
          <w:szCs w:val="24"/>
        </w:rPr>
        <w:t>stes</w:t>
      </w:r>
      <w:r w:rsidRPr="00721554">
        <w:rPr>
          <w:rFonts w:ascii="Times New Roman" w:hAnsi="Times New Roman" w:cs="Times New Roman"/>
          <w:color w:val="000000"/>
          <w:sz w:val="24"/>
          <w:szCs w:val="24"/>
        </w:rPr>
        <w:t xml:space="preserve">. </w:t>
      </w:r>
    </w:p>
    <w:p w:rsidR="00721554" w:rsidRDefault="00721554" w:rsidP="00721554">
      <w:pPr>
        <w:autoSpaceDE w:val="0"/>
        <w:autoSpaceDN w:val="0"/>
        <w:adjustRightInd w:val="0"/>
        <w:spacing w:after="0"/>
        <w:jc w:val="both"/>
        <w:rPr>
          <w:rFonts w:ascii="Times New Roman" w:hAnsi="Times New Roman" w:cs="Times New Roman"/>
          <w:color w:val="000000"/>
          <w:sz w:val="24"/>
          <w:szCs w:val="24"/>
        </w:rPr>
      </w:pPr>
    </w:p>
    <w:p w:rsidR="00104FB5" w:rsidRPr="00104FB5" w:rsidRDefault="00104FB5" w:rsidP="00721554">
      <w:pPr>
        <w:autoSpaceDE w:val="0"/>
        <w:autoSpaceDN w:val="0"/>
        <w:adjustRightInd w:val="0"/>
        <w:spacing w:after="0"/>
        <w:jc w:val="both"/>
        <w:rPr>
          <w:rFonts w:ascii="Times New Roman" w:hAnsi="Times New Roman" w:cs="Times New Roman"/>
          <w:color w:val="000000"/>
          <w:sz w:val="28"/>
          <w:szCs w:val="24"/>
        </w:rPr>
      </w:pPr>
      <w:r w:rsidRPr="00104FB5">
        <w:rPr>
          <w:rFonts w:ascii="Times New Roman" w:hAnsi="Times New Roman" w:cs="Times New Roman"/>
          <w:b/>
          <w:bCs/>
          <w:sz w:val="24"/>
        </w:rPr>
        <w:t>Size reduction equipment</w:t>
      </w:r>
      <w:r>
        <w:rPr>
          <w:rFonts w:ascii="Times New Roman" w:hAnsi="Times New Roman" w:cs="Times New Roman"/>
          <w:b/>
          <w:bCs/>
          <w:sz w:val="24"/>
        </w:rPr>
        <w:t>:</w:t>
      </w:r>
    </w:p>
    <w:tbl>
      <w:tblPr>
        <w:tblStyle w:val="TableGrid"/>
        <w:tblW w:w="0" w:type="auto"/>
        <w:tblInd w:w="250" w:type="dxa"/>
        <w:tblLook w:val="04A0"/>
      </w:tblPr>
      <w:tblGrid>
        <w:gridCol w:w="1843"/>
        <w:gridCol w:w="1984"/>
        <w:gridCol w:w="4962"/>
      </w:tblGrid>
      <w:tr w:rsidR="00104FB5" w:rsidRPr="00104FB5" w:rsidTr="00104FB5">
        <w:tc>
          <w:tcPr>
            <w:tcW w:w="1843"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b/>
                <w:bCs/>
                <w:color w:val="000000"/>
                <w:sz w:val="24"/>
                <w:szCs w:val="24"/>
              </w:rPr>
              <w:t>Type</w:t>
            </w:r>
          </w:p>
        </w:tc>
        <w:tc>
          <w:tcPr>
            <w:tcW w:w="1984"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b/>
                <w:bCs/>
                <w:color w:val="000000"/>
                <w:sz w:val="24"/>
                <w:szCs w:val="24"/>
              </w:rPr>
              <w:t>Mode of action</w:t>
            </w:r>
          </w:p>
        </w:tc>
        <w:tc>
          <w:tcPr>
            <w:tcW w:w="4962"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b/>
                <w:bCs/>
                <w:color w:val="000000"/>
                <w:sz w:val="24"/>
                <w:szCs w:val="24"/>
              </w:rPr>
              <w:t>Application</w:t>
            </w:r>
          </w:p>
        </w:tc>
      </w:tr>
      <w:tr w:rsidR="00104FB5" w:rsidRPr="00104FB5" w:rsidTr="00104FB5">
        <w:tc>
          <w:tcPr>
            <w:tcW w:w="1843"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Small grinders</w:t>
            </w:r>
          </w:p>
        </w:tc>
        <w:tc>
          <w:tcPr>
            <w:tcW w:w="1984"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Grinding, mashing</w:t>
            </w:r>
          </w:p>
        </w:tc>
        <w:tc>
          <w:tcPr>
            <w:tcW w:w="4962"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Organic residential solid wastes</w:t>
            </w:r>
          </w:p>
        </w:tc>
      </w:tr>
      <w:tr w:rsidR="00104FB5" w:rsidRPr="00104FB5" w:rsidTr="00104FB5">
        <w:tc>
          <w:tcPr>
            <w:tcW w:w="1843"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Chippers</w:t>
            </w:r>
          </w:p>
        </w:tc>
        <w:tc>
          <w:tcPr>
            <w:tcW w:w="1984"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Cutting, slicing</w:t>
            </w:r>
          </w:p>
        </w:tc>
        <w:tc>
          <w:tcPr>
            <w:tcW w:w="4962"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Paper, cardboard, tree trimmings, yard waste, wood, plastics</w:t>
            </w:r>
          </w:p>
        </w:tc>
      </w:tr>
      <w:tr w:rsidR="00104FB5" w:rsidRPr="00104FB5" w:rsidTr="00104FB5">
        <w:tc>
          <w:tcPr>
            <w:tcW w:w="1843"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Large grinders</w:t>
            </w:r>
          </w:p>
        </w:tc>
        <w:tc>
          <w:tcPr>
            <w:tcW w:w="1984"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Grinding, mashing</w:t>
            </w:r>
          </w:p>
        </w:tc>
        <w:tc>
          <w:tcPr>
            <w:tcW w:w="4962"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Brittle and friable materials, used mostly in industrial operation</w:t>
            </w:r>
          </w:p>
        </w:tc>
      </w:tr>
      <w:tr w:rsidR="00104FB5" w:rsidRPr="00104FB5" w:rsidTr="00104FB5">
        <w:tc>
          <w:tcPr>
            <w:tcW w:w="1843"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Jaw crushers</w:t>
            </w:r>
          </w:p>
        </w:tc>
        <w:tc>
          <w:tcPr>
            <w:tcW w:w="1984"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Crushing, breaking</w:t>
            </w:r>
          </w:p>
        </w:tc>
        <w:tc>
          <w:tcPr>
            <w:tcW w:w="4962"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Large solids</w:t>
            </w:r>
          </w:p>
        </w:tc>
      </w:tr>
      <w:tr w:rsidR="00104FB5" w:rsidRPr="00104FB5" w:rsidTr="00104FB5">
        <w:tc>
          <w:tcPr>
            <w:tcW w:w="1843"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Rasp mills</w:t>
            </w:r>
          </w:p>
        </w:tc>
        <w:tc>
          <w:tcPr>
            <w:tcW w:w="1984"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Shredding, tearing</w:t>
            </w:r>
          </w:p>
        </w:tc>
        <w:tc>
          <w:tcPr>
            <w:tcW w:w="4962" w:type="dxa"/>
          </w:tcPr>
          <w:p w:rsidR="009043ED" w:rsidRPr="00104FB5" w:rsidRDefault="009043ED"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Moistened solid wastes</w:t>
            </w:r>
          </w:p>
        </w:tc>
      </w:tr>
      <w:tr w:rsidR="00104FB5" w:rsidRPr="00104FB5" w:rsidTr="00104FB5">
        <w:tc>
          <w:tcPr>
            <w:tcW w:w="1843" w:type="dxa"/>
          </w:tcPr>
          <w:p w:rsidR="009043ED"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Shredders</w:t>
            </w:r>
          </w:p>
        </w:tc>
        <w:tc>
          <w:tcPr>
            <w:tcW w:w="1984" w:type="dxa"/>
          </w:tcPr>
          <w:p w:rsidR="009043ED"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Shearing, tearing</w:t>
            </w:r>
          </w:p>
        </w:tc>
        <w:tc>
          <w:tcPr>
            <w:tcW w:w="4962" w:type="dxa"/>
          </w:tcPr>
          <w:p w:rsidR="009043ED"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All types of municipal wastes</w:t>
            </w:r>
          </w:p>
        </w:tc>
      </w:tr>
      <w:tr w:rsidR="00104FB5" w:rsidRPr="00104FB5" w:rsidTr="00104FB5">
        <w:tc>
          <w:tcPr>
            <w:tcW w:w="1843"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Cutters, Clippers</w:t>
            </w:r>
          </w:p>
        </w:tc>
        <w:tc>
          <w:tcPr>
            <w:tcW w:w="1984"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Shearing, tearing</w:t>
            </w:r>
          </w:p>
        </w:tc>
        <w:tc>
          <w:tcPr>
            <w:tcW w:w="4962"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All types of municipal wastes</w:t>
            </w:r>
          </w:p>
        </w:tc>
      </w:tr>
      <w:tr w:rsidR="00104FB5" w:rsidRPr="00104FB5" w:rsidTr="00104FB5">
        <w:tc>
          <w:tcPr>
            <w:tcW w:w="1843"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Hammer mills</w:t>
            </w:r>
          </w:p>
        </w:tc>
        <w:tc>
          <w:tcPr>
            <w:tcW w:w="1984"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Breaking, tearing, cutting, crushing</w:t>
            </w:r>
          </w:p>
        </w:tc>
        <w:tc>
          <w:tcPr>
            <w:tcW w:w="4962"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All types of municipal wastes, most commonly used equipment for reducing size and homogenizing composition of wastes</w:t>
            </w:r>
          </w:p>
        </w:tc>
      </w:tr>
      <w:tr w:rsidR="00104FB5" w:rsidRPr="00104FB5" w:rsidTr="00104FB5">
        <w:tc>
          <w:tcPr>
            <w:tcW w:w="1843"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Hydropulper</w:t>
            </w:r>
          </w:p>
        </w:tc>
        <w:tc>
          <w:tcPr>
            <w:tcW w:w="1984"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Shearing, tearing</w:t>
            </w:r>
          </w:p>
        </w:tc>
        <w:tc>
          <w:tcPr>
            <w:tcW w:w="4962" w:type="dxa"/>
          </w:tcPr>
          <w:p w:rsidR="00104FB5" w:rsidRPr="00104FB5" w:rsidRDefault="00104FB5" w:rsidP="00721554">
            <w:pPr>
              <w:autoSpaceDE w:val="0"/>
              <w:autoSpaceDN w:val="0"/>
              <w:adjustRightInd w:val="0"/>
              <w:jc w:val="both"/>
              <w:rPr>
                <w:rFonts w:ascii="Times New Roman" w:hAnsi="Times New Roman" w:cs="Times New Roman"/>
                <w:color w:val="000000"/>
                <w:sz w:val="24"/>
                <w:szCs w:val="24"/>
              </w:rPr>
            </w:pPr>
            <w:r w:rsidRPr="009043ED">
              <w:rPr>
                <w:rFonts w:ascii="Times New Roman" w:hAnsi="Times New Roman" w:cs="Times New Roman"/>
                <w:color w:val="000000"/>
                <w:sz w:val="24"/>
                <w:szCs w:val="24"/>
              </w:rPr>
              <w:t>Ideally suited for use with pulpable wastes, including paper, wood chips. Used primarily in the papermaking industry. Also used to destroy paper records</w:t>
            </w:r>
          </w:p>
        </w:tc>
      </w:tr>
    </w:tbl>
    <w:p w:rsidR="009043ED" w:rsidRDefault="009043ED" w:rsidP="00721554">
      <w:pPr>
        <w:autoSpaceDE w:val="0"/>
        <w:autoSpaceDN w:val="0"/>
        <w:adjustRightInd w:val="0"/>
        <w:spacing w:after="0"/>
        <w:jc w:val="both"/>
        <w:rPr>
          <w:rFonts w:ascii="Times New Roman" w:hAnsi="Times New Roman" w:cs="Times New Roman"/>
          <w:color w:val="000000"/>
          <w:sz w:val="24"/>
          <w:szCs w:val="24"/>
        </w:rPr>
      </w:pPr>
    </w:p>
    <w:p w:rsidR="00646615" w:rsidRDefault="00104FB5" w:rsidP="00721554">
      <w:pPr>
        <w:autoSpaceDE w:val="0"/>
        <w:autoSpaceDN w:val="0"/>
        <w:adjustRightInd w:val="0"/>
        <w:spacing w:after="0"/>
        <w:jc w:val="both"/>
        <w:rPr>
          <w:rFonts w:ascii="Times New Roman" w:hAnsi="Times New Roman" w:cs="Times New Roman"/>
          <w:sz w:val="24"/>
        </w:rPr>
      </w:pPr>
      <w:r w:rsidRPr="00646615">
        <w:rPr>
          <w:rFonts w:ascii="Times New Roman" w:hAnsi="Times New Roman" w:cs="Times New Roman"/>
          <w:sz w:val="24"/>
        </w:rPr>
        <w:t>The most frequently used shredding equipment</w:t>
      </w:r>
      <w:r w:rsidR="00646615">
        <w:rPr>
          <w:rFonts w:ascii="Times New Roman" w:hAnsi="Times New Roman" w:cs="Times New Roman"/>
          <w:sz w:val="24"/>
        </w:rPr>
        <w:t>s</w:t>
      </w:r>
      <w:r w:rsidRPr="00646615">
        <w:rPr>
          <w:rFonts w:ascii="Times New Roman" w:hAnsi="Times New Roman" w:cs="Times New Roman"/>
          <w:sz w:val="24"/>
        </w:rPr>
        <w:t xml:space="preserve"> are the following: </w:t>
      </w:r>
    </w:p>
    <w:p w:rsidR="00646615" w:rsidRDefault="00104FB5" w:rsidP="00721554">
      <w:pPr>
        <w:autoSpaceDE w:val="0"/>
        <w:autoSpaceDN w:val="0"/>
        <w:adjustRightInd w:val="0"/>
        <w:spacing w:after="0"/>
        <w:jc w:val="both"/>
        <w:rPr>
          <w:rFonts w:ascii="Times New Roman" w:hAnsi="Times New Roman" w:cs="Times New Roman"/>
          <w:b/>
          <w:bCs/>
          <w:sz w:val="24"/>
        </w:rPr>
      </w:pPr>
      <w:r w:rsidRPr="00646615">
        <w:rPr>
          <w:rFonts w:ascii="Times New Roman" w:hAnsi="Times New Roman" w:cs="Times New Roman"/>
          <w:b/>
          <w:bCs/>
          <w:sz w:val="24"/>
        </w:rPr>
        <w:t xml:space="preserve">Hammer mill: </w:t>
      </w:r>
    </w:p>
    <w:p w:rsidR="009043ED" w:rsidRPr="00646615" w:rsidRDefault="00104FB5" w:rsidP="00646615">
      <w:pPr>
        <w:autoSpaceDE w:val="0"/>
        <w:autoSpaceDN w:val="0"/>
        <w:adjustRightInd w:val="0"/>
        <w:spacing w:after="0"/>
        <w:ind w:firstLine="720"/>
        <w:jc w:val="both"/>
        <w:rPr>
          <w:rFonts w:ascii="Times New Roman" w:hAnsi="Times New Roman" w:cs="Times New Roman"/>
          <w:sz w:val="24"/>
        </w:rPr>
      </w:pPr>
      <w:r w:rsidRPr="00646615">
        <w:rPr>
          <w:rFonts w:ascii="Times New Roman" w:hAnsi="Times New Roman" w:cs="Times New Roman"/>
          <w:sz w:val="24"/>
        </w:rPr>
        <w:t>These are used most often in large commercial operations for reducing the size of wastes. Hammer mill is an impact device consisting of a number of hammers, fastened flexibly to an in</w:t>
      </w:r>
      <w:r w:rsidR="00646615">
        <w:rPr>
          <w:rFonts w:ascii="Times New Roman" w:hAnsi="Times New Roman" w:cs="Times New Roman"/>
          <w:sz w:val="24"/>
        </w:rPr>
        <w:t>ner disk</w:t>
      </w:r>
      <w:r w:rsidRPr="00646615">
        <w:rPr>
          <w:rFonts w:ascii="Times New Roman" w:hAnsi="Times New Roman" w:cs="Times New Roman"/>
          <w:sz w:val="24"/>
        </w:rPr>
        <w:t>, which rotates at a very high speed:</w:t>
      </w:r>
    </w:p>
    <w:p w:rsidR="00104FB5" w:rsidRDefault="00104FB5" w:rsidP="00646615">
      <w:pPr>
        <w:autoSpaceDE w:val="0"/>
        <w:autoSpaceDN w:val="0"/>
        <w:adjustRightInd w:val="0"/>
        <w:spacing w:after="0"/>
        <w:ind w:firstLine="720"/>
        <w:jc w:val="both"/>
        <w:rPr>
          <w:rFonts w:ascii="Times New Roman" w:hAnsi="Times New Roman" w:cs="Times New Roman"/>
          <w:sz w:val="24"/>
        </w:rPr>
      </w:pPr>
      <w:r w:rsidRPr="00646615">
        <w:rPr>
          <w:rFonts w:ascii="Times New Roman" w:hAnsi="Times New Roman" w:cs="Times New Roman"/>
          <w:sz w:val="24"/>
        </w:rPr>
        <w:t>Solid wastes, as they</w:t>
      </w:r>
      <w:r w:rsidR="00646615">
        <w:rPr>
          <w:rFonts w:ascii="Times New Roman" w:hAnsi="Times New Roman" w:cs="Times New Roman"/>
          <w:sz w:val="24"/>
        </w:rPr>
        <w:t xml:space="preserve"> enter the mill</w:t>
      </w:r>
      <w:r w:rsidRPr="00646615">
        <w:rPr>
          <w:rFonts w:ascii="Times New Roman" w:hAnsi="Times New Roman" w:cs="Times New Roman"/>
          <w:sz w:val="24"/>
        </w:rPr>
        <w:t>, are hit by sufficient force, which crush or tear them with a velocity so that they do not adhere to the hammers. Wastes are further reduced in size by being struck between breaker plates and/or cutting bars fixed around the periphery of the inner chamber. This process of cutting and striking action continues, until the required size of material is achieved and after that it falls out of the bottom of the mill.</w:t>
      </w:r>
    </w:p>
    <w:p w:rsidR="00646615" w:rsidRDefault="00646615" w:rsidP="00646615">
      <w:pPr>
        <w:autoSpaceDE w:val="0"/>
        <w:autoSpaceDN w:val="0"/>
        <w:adjustRightInd w:val="0"/>
        <w:spacing w:after="0"/>
        <w:ind w:firstLine="720"/>
        <w:jc w:val="both"/>
        <w:rPr>
          <w:rFonts w:ascii="Times New Roman" w:hAnsi="Times New Roman" w:cs="Times New Roman"/>
          <w:sz w:val="24"/>
        </w:rPr>
      </w:pPr>
    </w:p>
    <w:p w:rsidR="00646615" w:rsidRDefault="00646615" w:rsidP="00646615">
      <w:pPr>
        <w:autoSpaceDE w:val="0"/>
        <w:autoSpaceDN w:val="0"/>
        <w:adjustRightInd w:val="0"/>
        <w:spacing w:after="0"/>
        <w:ind w:firstLine="720"/>
        <w:jc w:val="both"/>
        <w:rPr>
          <w:rFonts w:ascii="Times New Roman" w:hAnsi="Times New Roman" w:cs="Times New Roman"/>
          <w:sz w:val="24"/>
        </w:rPr>
      </w:pPr>
    </w:p>
    <w:p w:rsidR="00646615" w:rsidRPr="00646615" w:rsidRDefault="00646615" w:rsidP="00646615">
      <w:pPr>
        <w:autoSpaceDE w:val="0"/>
        <w:autoSpaceDN w:val="0"/>
        <w:adjustRightInd w:val="0"/>
        <w:spacing w:after="0"/>
        <w:ind w:firstLine="720"/>
        <w:jc w:val="both"/>
        <w:rPr>
          <w:rFonts w:ascii="Times New Roman" w:hAnsi="Times New Roman" w:cs="Times New Roman"/>
          <w:color w:val="000000"/>
          <w:sz w:val="28"/>
          <w:szCs w:val="24"/>
        </w:rPr>
      </w:pPr>
      <w:r>
        <w:rPr>
          <w:rFonts w:ascii="Times New Roman" w:hAnsi="Times New Roman" w:cs="Times New Roman"/>
          <w:noProof/>
          <w:color w:val="000000"/>
          <w:sz w:val="28"/>
          <w:szCs w:val="24"/>
        </w:rPr>
        <w:lastRenderedPageBreak/>
        <w:drawing>
          <wp:inline distT="0" distB="0" distL="0" distR="0">
            <wp:extent cx="4914900" cy="3762375"/>
            <wp:effectExtent l="1905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4914900" cy="3762375"/>
                    </a:xfrm>
                    <a:prstGeom prst="rect">
                      <a:avLst/>
                    </a:prstGeom>
                    <a:noFill/>
                    <a:ln w="9525">
                      <a:noFill/>
                      <a:miter lim="800000"/>
                      <a:headEnd/>
                      <a:tailEnd/>
                    </a:ln>
                  </pic:spPr>
                </pic:pic>
              </a:graphicData>
            </a:graphic>
          </wp:inline>
        </w:drawing>
      </w:r>
    </w:p>
    <w:p w:rsidR="00646615" w:rsidRPr="00646615" w:rsidRDefault="00646615" w:rsidP="005B6109">
      <w:pPr>
        <w:autoSpaceDE w:val="0"/>
        <w:autoSpaceDN w:val="0"/>
        <w:adjustRightInd w:val="0"/>
        <w:spacing w:after="0"/>
        <w:jc w:val="both"/>
        <w:rPr>
          <w:rFonts w:ascii="Times New Roman" w:hAnsi="Times New Roman" w:cs="Times New Roman"/>
          <w:b/>
          <w:bCs/>
          <w:sz w:val="24"/>
        </w:rPr>
      </w:pPr>
      <w:r w:rsidRPr="00646615">
        <w:rPr>
          <w:rFonts w:ascii="Times New Roman" w:hAnsi="Times New Roman" w:cs="Times New Roman"/>
          <w:b/>
          <w:bCs/>
          <w:sz w:val="24"/>
        </w:rPr>
        <w:t>Hydropulper:</w:t>
      </w:r>
    </w:p>
    <w:p w:rsidR="00646615" w:rsidRPr="00646615" w:rsidRDefault="00646615" w:rsidP="005B6109">
      <w:pPr>
        <w:autoSpaceDE w:val="0"/>
        <w:autoSpaceDN w:val="0"/>
        <w:adjustRightInd w:val="0"/>
        <w:spacing w:after="0"/>
        <w:ind w:firstLine="720"/>
        <w:jc w:val="both"/>
        <w:rPr>
          <w:rFonts w:ascii="Times New Roman" w:hAnsi="Times New Roman" w:cs="Times New Roman"/>
          <w:sz w:val="24"/>
        </w:rPr>
      </w:pPr>
      <w:r w:rsidRPr="00646615">
        <w:rPr>
          <w:rFonts w:ascii="Times New Roman" w:hAnsi="Times New Roman" w:cs="Times New Roman"/>
          <w:sz w:val="24"/>
        </w:rPr>
        <w:t>Solid wastes and recycled water are added to the hydropulper. The high-speed cutting blades, mounted on a rotor in the bottom of the unit, convert pulpable and friable materials into slurry with a solid content varying from 2.5 to 3.5%. Metal, tins, cans and other non-pulpable or non-friable materials are rejected from the side of the hydropulper tank. The rejected material passes down a chute that is connected to a bucket elevator, while the solid slurry passes out through the bottom of the pulper tank and is pumped to the next processing operation.</w:t>
      </w:r>
    </w:p>
    <w:p w:rsidR="005B6109" w:rsidRDefault="00646615" w:rsidP="0017388C">
      <w:pPr>
        <w:autoSpaceDE w:val="0"/>
        <w:autoSpaceDN w:val="0"/>
        <w:adjustRightInd w:val="0"/>
        <w:spacing w:after="0" w:line="240" w:lineRule="auto"/>
        <w:jc w:val="both"/>
        <w:rPr>
          <w:rFonts w:ascii="Times New Roman" w:hAnsi="Times New Roman" w:cs="Times New Roman"/>
          <w:b/>
          <w:bCs/>
          <w:iCs/>
          <w:sz w:val="24"/>
        </w:rPr>
      </w:pPr>
      <w:r>
        <w:rPr>
          <w:rFonts w:ascii="Times New Roman" w:hAnsi="Times New Roman" w:cs="Times New Roman"/>
          <w:b/>
          <w:bCs/>
          <w:iCs/>
          <w:noProof/>
          <w:sz w:val="24"/>
        </w:rPr>
        <w:drawing>
          <wp:inline distT="0" distB="0" distL="0" distR="0">
            <wp:extent cx="5731475" cy="3333750"/>
            <wp:effectExtent l="19050" t="0" r="2575"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5731510" cy="3333770"/>
                    </a:xfrm>
                    <a:prstGeom prst="rect">
                      <a:avLst/>
                    </a:prstGeom>
                    <a:noFill/>
                    <a:ln w="9525">
                      <a:noFill/>
                      <a:miter lim="800000"/>
                      <a:headEnd/>
                      <a:tailEnd/>
                    </a:ln>
                  </pic:spPr>
                </pic:pic>
              </a:graphicData>
            </a:graphic>
          </wp:inline>
        </w:drawing>
      </w:r>
    </w:p>
    <w:p w:rsidR="005B6109" w:rsidRPr="005B6109" w:rsidRDefault="005B6109" w:rsidP="005B6109">
      <w:pPr>
        <w:autoSpaceDE w:val="0"/>
        <w:autoSpaceDN w:val="0"/>
        <w:adjustRightInd w:val="0"/>
        <w:spacing w:after="0"/>
        <w:jc w:val="both"/>
        <w:rPr>
          <w:rFonts w:ascii="Times New Roman" w:hAnsi="Times New Roman" w:cs="Times New Roman"/>
          <w:color w:val="000000"/>
          <w:sz w:val="20"/>
          <w:szCs w:val="19"/>
        </w:rPr>
      </w:pPr>
      <w:r w:rsidRPr="005B6109">
        <w:rPr>
          <w:rFonts w:ascii="Times New Roman" w:hAnsi="Times New Roman" w:cs="Times New Roman"/>
          <w:color w:val="000000"/>
          <w:sz w:val="24"/>
        </w:rPr>
        <w:lastRenderedPageBreak/>
        <w:t xml:space="preserve">The factors that decide the selection of size reduction equipment include the following: </w:t>
      </w:r>
    </w:p>
    <w:p w:rsidR="005B6109" w:rsidRPr="005B6109" w:rsidRDefault="005B6109" w:rsidP="005B6109">
      <w:pPr>
        <w:pStyle w:val="ListParagraph"/>
        <w:numPr>
          <w:ilvl w:val="0"/>
          <w:numId w:val="15"/>
        </w:numPr>
        <w:autoSpaceDE w:val="0"/>
        <w:autoSpaceDN w:val="0"/>
        <w:adjustRightInd w:val="0"/>
        <w:spacing w:after="284"/>
        <w:jc w:val="both"/>
        <w:rPr>
          <w:rFonts w:ascii="Times New Roman" w:hAnsi="Times New Roman" w:cs="Times New Roman"/>
          <w:color w:val="000000"/>
          <w:sz w:val="24"/>
        </w:rPr>
      </w:pPr>
      <w:r w:rsidRPr="005B6109">
        <w:rPr>
          <w:rFonts w:ascii="Times New Roman" w:hAnsi="Times New Roman" w:cs="Times New Roman"/>
          <w:color w:val="000000"/>
          <w:sz w:val="24"/>
        </w:rPr>
        <w:t xml:space="preserve">The properties of materials before and after shredding. </w:t>
      </w:r>
    </w:p>
    <w:p w:rsidR="005B6109" w:rsidRPr="005B6109" w:rsidRDefault="005B6109" w:rsidP="005B6109">
      <w:pPr>
        <w:pStyle w:val="ListParagraph"/>
        <w:numPr>
          <w:ilvl w:val="0"/>
          <w:numId w:val="15"/>
        </w:numPr>
        <w:autoSpaceDE w:val="0"/>
        <w:autoSpaceDN w:val="0"/>
        <w:adjustRightInd w:val="0"/>
        <w:spacing w:after="284"/>
        <w:jc w:val="both"/>
        <w:rPr>
          <w:rFonts w:ascii="Times New Roman" w:hAnsi="Times New Roman" w:cs="Times New Roman"/>
          <w:color w:val="000000"/>
          <w:sz w:val="24"/>
        </w:rPr>
      </w:pPr>
      <w:r w:rsidRPr="005B6109">
        <w:rPr>
          <w:rFonts w:ascii="Times New Roman" w:hAnsi="Times New Roman" w:cs="Times New Roman"/>
          <w:color w:val="000000"/>
          <w:sz w:val="24"/>
        </w:rPr>
        <w:t xml:space="preserve">Size requirements for shredded material by component. </w:t>
      </w:r>
    </w:p>
    <w:p w:rsidR="005B6109" w:rsidRPr="005B6109" w:rsidRDefault="005B6109" w:rsidP="005B6109">
      <w:pPr>
        <w:pStyle w:val="ListParagraph"/>
        <w:numPr>
          <w:ilvl w:val="0"/>
          <w:numId w:val="15"/>
        </w:numPr>
        <w:autoSpaceDE w:val="0"/>
        <w:autoSpaceDN w:val="0"/>
        <w:adjustRightInd w:val="0"/>
        <w:spacing w:after="284"/>
        <w:jc w:val="both"/>
        <w:rPr>
          <w:rFonts w:ascii="Times New Roman" w:hAnsi="Times New Roman" w:cs="Times New Roman"/>
          <w:color w:val="000000"/>
          <w:sz w:val="24"/>
        </w:rPr>
      </w:pPr>
      <w:r w:rsidRPr="005B6109">
        <w:rPr>
          <w:rFonts w:ascii="Times New Roman" w:hAnsi="Times New Roman" w:cs="Times New Roman"/>
          <w:color w:val="000000"/>
          <w:sz w:val="24"/>
        </w:rPr>
        <w:t xml:space="preserve">Method of feeding shredders, provision of adequate shredder hood capacity (to avoid bridging) and clearance requirement between feed and transfer conveyors and shredders. </w:t>
      </w:r>
    </w:p>
    <w:p w:rsidR="005B6109" w:rsidRPr="005B6109" w:rsidRDefault="005B6109" w:rsidP="005B6109">
      <w:pPr>
        <w:pStyle w:val="ListParagraph"/>
        <w:numPr>
          <w:ilvl w:val="0"/>
          <w:numId w:val="15"/>
        </w:numPr>
        <w:autoSpaceDE w:val="0"/>
        <w:autoSpaceDN w:val="0"/>
        <w:adjustRightInd w:val="0"/>
        <w:spacing w:after="284"/>
        <w:jc w:val="both"/>
        <w:rPr>
          <w:rFonts w:ascii="Times New Roman" w:hAnsi="Times New Roman" w:cs="Times New Roman"/>
          <w:color w:val="000000"/>
          <w:sz w:val="24"/>
        </w:rPr>
      </w:pPr>
      <w:r w:rsidRPr="005B6109">
        <w:rPr>
          <w:rFonts w:ascii="Times New Roman" w:hAnsi="Times New Roman" w:cs="Times New Roman"/>
          <w:color w:val="000000"/>
          <w:sz w:val="24"/>
        </w:rPr>
        <w:t xml:space="preserve">Types of operation (continuous or intermittent). </w:t>
      </w:r>
    </w:p>
    <w:p w:rsidR="005B6109" w:rsidRPr="005B6109" w:rsidRDefault="005B6109" w:rsidP="005B6109">
      <w:pPr>
        <w:pStyle w:val="ListParagraph"/>
        <w:numPr>
          <w:ilvl w:val="0"/>
          <w:numId w:val="15"/>
        </w:numPr>
        <w:autoSpaceDE w:val="0"/>
        <w:autoSpaceDN w:val="0"/>
        <w:adjustRightInd w:val="0"/>
        <w:spacing w:after="284"/>
        <w:jc w:val="both"/>
        <w:rPr>
          <w:rFonts w:ascii="Times New Roman" w:hAnsi="Times New Roman" w:cs="Times New Roman"/>
          <w:color w:val="000000"/>
          <w:sz w:val="24"/>
        </w:rPr>
      </w:pPr>
      <w:r w:rsidRPr="005B6109">
        <w:rPr>
          <w:rFonts w:ascii="Times New Roman" w:hAnsi="Times New Roman" w:cs="Times New Roman"/>
          <w:color w:val="000000"/>
          <w:sz w:val="24"/>
        </w:rPr>
        <w:t xml:space="preserve">Operational characteristics including energy requirements, routine and specialised maintenance requirement, simplicity of operation, reliability, noise output, and air and water pollution control requirements. </w:t>
      </w:r>
    </w:p>
    <w:p w:rsidR="005B6109" w:rsidRPr="005B6109" w:rsidRDefault="005B6109" w:rsidP="005B6109">
      <w:pPr>
        <w:pStyle w:val="ListParagraph"/>
        <w:numPr>
          <w:ilvl w:val="0"/>
          <w:numId w:val="15"/>
        </w:numPr>
        <w:autoSpaceDE w:val="0"/>
        <w:autoSpaceDN w:val="0"/>
        <w:adjustRightInd w:val="0"/>
        <w:spacing w:after="284"/>
        <w:jc w:val="both"/>
        <w:rPr>
          <w:rFonts w:ascii="Times New Roman" w:hAnsi="Times New Roman" w:cs="Times New Roman"/>
          <w:color w:val="000000"/>
          <w:sz w:val="24"/>
        </w:rPr>
      </w:pPr>
      <w:r w:rsidRPr="005B6109">
        <w:rPr>
          <w:rFonts w:ascii="Times New Roman" w:hAnsi="Times New Roman" w:cs="Times New Roman"/>
          <w:color w:val="000000"/>
          <w:sz w:val="24"/>
        </w:rPr>
        <w:t xml:space="preserve">Site considerations, including space and height, access, noise and environmental limitations. </w:t>
      </w:r>
    </w:p>
    <w:p w:rsidR="005B6109" w:rsidRPr="005B6109" w:rsidRDefault="005B6109" w:rsidP="005B6109">
      <w:pPr>
        <w:pStyle w:val="ListParagraph"/>
        <w:numPr>
          <w:ilvl w:val="0"/>
          <w:numId w:val="15"/>
        </w:numPr>
        <w:autoSpaceDE w:val="0"/>
        <w:autoSpaceDN w:val="0"/>
        <w:adjustRightInd w:val="0"/>
        <w:spacing w:after="0"/>
        <w:jc w:val="both"/>
        <w:rPr>
          <w:rFonts w:ascii="Times New Roman" w:hAnsi="Times New Roman" w:cs="Times New Roman"/>
          <w:color w:val="000000"/>
          <w:sz w:val="24"/>
        </w:rPr>
      </w:pPr>
      <w:r w:rsidRPr="005B6109">
        <w:rPr>
          <w:rFonts w:ascii="Times New Roman" w:hAnsi="Times New Roman" w:cs="Times New Roman"/>
          <w:color w:val="000000"/>
          <w:sz w:val="24"/>
        </w:rPr>
        <w:t xml:space="preserve">Metal storage after size reduction for the next operation. </w:t>
      </w:r>
    </w:p>
    <w:p w:rsidR="005B6109" w:rsidRDefault="005B6109" w:rsidP="0017388C">
      <w:pPr>
        <w:autoSpaceDE w:val="0"/>
        <w:autoSpaceDN w:val="0"/>
        <w:adjustRightInd w:val="0"/>
        <w:spacing w:after="0" w:line="240" w:lineRule="auto"/>
        <w:jc w:val="both"/>
        <w:rPr>
          <w:rFonts w:ascii="Times New Roman" w:hAnsi="Times New Roman" w:cs="Times New Roman"/>
          <w:b/>
          <w:bCs/>
          <w:iCs/>
          <w:sz w:val="24"/>
        </w:rPr>
      </w:pPr>
    </w:p>
    <w:p w:rsidR="00684E76" w:rsidRDefault="00DB1C19" w:rsidP="00CF2EB9">
      <w:pPr>
        <w:autoSpaceDE w:val="0"/>
        <w:autoSpaceDN w:val="0"/>
        <w:adjustRightInd w:val="0"/>
        <w:spacing w:after="0"/>
        <w:jc w:val="both"/>
        <w:rPr>
          <w:rFonts w:ascii="Times New Roman" w:hAnsi="Times New Roman" w:cs="Times New Roman"/>
          <w:b/>
          <w:bCs/>
          <w:iCs/>
          <w:sz w:val="24"/>
        </w:rPr>
      </w:pPr>
      <w:r>
        <w:rPr>
          <w:rFonts w:ascii="Times New Roman" w:hAnsi="Times New Roman" w:cs="Times New Roman"/>
          <w:b/>
          <w:bCs/>
          <w:iCs/>
          <w:sz w:val="24"/>
        </w:rPr>
        <w:t xml:space="preserve">3.4 </w:t>
      </w:r>
      <w:r w:rsidR="00684E76" w:rsidRPr="00684E76">
        <w:rPr>
          <w:rFonts w:ascii="Times New Roman" w:hAnsi="Times New Roman" w:cs="Times New Roman"/>
          <w:b/>
          <w:bCs/>
          <w:iCs/>
          <w:sz w:val="24"/>
        </w:rPr>
        <w:t>Chemical volume reduction</w:t>
      </w:r>
      <w:r w:rsidR="00684E76">
        <w:rPr>
          <w:rFonts w:ascii="Times New Roman" w:hAnsi="Times New Roman" w:cs="Times New Roman"/>
          <w:b/>
          <w:bCs/>
          <w:iCs/>
          <w:sz w:val="24"/>
        </w:rPr>
        <w:t>:</w:t>
      </w:r>
    </w:p>
    <w:p w:rsidR="0017388C" w:rsidRDefault="00684E76" w:rsidP="00CF2EB9">
      <w:pPr>
        <w:autoSpaceDE w:val="0"/>
        <w:autoSpaceDN w:val="0"/>
        <w:adjustRightInd w:val="0"/>
        <w:spacing w:after="0"/>
        <w:ind w:firstLine="720"/>
        <w:jc w:val="both"/>
        <w:rPr>
          <w:rFonts w:ascii="Times New Roman" w:hAnsi="Times New Roman" w:cs="Times New Roman"/>
          <w:sz w:val="24"/>
        </w:rPr>
      </w:pPr>
      <w:r w:rsidRPr="00684E76">
        <w:rPr>
          <w:rFonts w:ascii="Times New Roman" w:hAnsi="Times New Roman" w:cs="Times New Roman"/>
          <w:sz w:val="24"/>
        </w:rPr>
        <w:t xml:space="preserve">Chemical volume reduction is a method, wherein volume reduction occurs through chemical changes brought within the waste either through an addition of chemicals or changes in temperature. Incineration is the most common method used to reduce the volume of waste chemically, and is used both for volume reduction and power production. These other chemical methods used to reduce volume of waste chemically include </w:t>
      </w:r>
      <w:r w:rsidRPr="00684E76">
        <w:rPr>
          <w:rFonts w:ascii="Times New Roman" w:hAnsi="Times New Roman" w:cs="Times New Roman"/>
          <w:iCs/>
          <w:sz w:val="24"/>
        </w:rPr>
        <w:t>pyrolysis</w:t>
      </w:r>
      <w:r w:rsidRPr="00684E76">
        <w:rPr>
          <w:rFonts w:ascii="Times New Roman" w:hAnsi="Times New Roman" w:cs="Times New Roman"/>
          <w:sz w:val="24"/>
        </w:rPr>
        <w:t xml:space="preserve">, </w:t>
      </w:r>
      <w:r w:rsidRPr="00684E76">
        <w:rPr>
          <w:rFonts w:ascii="Times New Roman" w:hAnsi="Times New Roman" w:cs="Times New Roman"/>
          <w:iCs/>
          <w:sz w:val="24"/>
        </w:rPr>
        <w:t xml:space="preserve">hydrolysis </w:t>
      </w:r>
      <w:r w:rsidRPr="00684E76">
        <w:rPr>
          <w:rFonts w:ascii="Times New Roman" w:hAnsi="Times New Roman" w:cs="Times New Roman"/>
          <w:sz w:val="24"/>
        </w:rPr>
        <w:t>and chemical conversions.</w:t>
      </w:r>
    </w:p>
    <w:p w:rsidR="00684E76" w:rsidRPr="00684E76" w:rsidRDefault="00684E76" w:rsidP="00576396">
      <w:pPr>
        <w:autoSpaceDE w:val="0"/>
        <w:autoSpaceDN w:val="0"/>
        <w:adjustRightInd w:val="0"/>
        <w:spacing w:after="0" w:line="240" w:lineRule="auto"/>
        <w:jc w:val="both"/>
        <w:rPr>
          <w:rFonts w:ascii="Times New Roman" w:hAnsi="Times New Roman" w:cs="Times New Roman"/>
          <w:color w:val="000000"/>
          <w:sz w:val="28"/>
          <w:szCs w:val="24"/>
        </w:rPr>
      </w:pPr>
    </w:p>
    <w:p w:rsidR="00721554" w:rsidRDefault="00DB1C19" w:rsidP="002850A9">
      <w:pPr>
        <w:autoSpaceDE w:val="0"/>
        <w:autoSpaceDN w:val="0"/>
        <w:adjustRightInd w:val="0"/>
        <w:spacing w:after="0"/>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3.5 </w:t>
      </w:r>
      <w:r w:rsidR="00CF2EB9" w:rsidRPr="002850A9">
        <w:rPr>
          <w:rFonts w:ascii="Times New Roman" w:hAnsi="Times New Roman" w:cs="Times New Roman"/>
          <w:b/>
          <w:color w:val="000000" w:themeColor="text1"/>
          <w:sz w:val="24"/>
          <w:szCs w:val="24"/>
        </w:rPr>
        <w:t>Biological processing:</w:t>
      </w:r>
    </w:p>
    <w:p w:rsidR="002850A9" w:rsidRPr="002850A9" w:rsidRDefault="002850A9" w:rsidP="002850A9">
      <w:pPr>
        <w:autoSpaceDE w:val="0"/>
        <w:autoSpaceDN w:val="0"/>
        <w:adjustRightInd w:val="0"/>
        <w:spacing w:after="0"/>
        <w:jc w:val="both"/>
        <w:rPr>
          <w:rFonts w:ascii="Times New Roman" w:hAnsi="Times New Roman" w:cs="Times New Roman"/>
          <w:b/>
          <w:color w:val="000000" w:themeColor="text1"/>
          <w:sz w:val="24"/>
          <w:szCs w:val="24"/>
        </w:rPr>
      </w:pPr>
      <w:r w:rsidRPr="002850A9">
        <w:rPr>
          <w:rFonts w:ascii="Times New Roman" w:hAnsi="Times New Roman" w:cs="Times New Roman"/>
          <w:b/>
          <w:color w:val="000000" w:themeColor="text1"/>
          <w:sz w:val="24"/>
          <w:szCs w:val="24"/>
        </w:rPr>
        <w:t>Composting:</w:t>
      </w:r>
    </w:p>
    <w:p w:rsidR="002850A9" w:rsidRDefault="002850A9" w:rsidP="002850A9">
      <w:pPr>
        <w:autoSpaceDE w:val="0"/>
        <w:autoSpaceDN w:val="0"/>
        <w:adjustRightInd w:val="0"/>
        <w:spacing w:after="0"/>
        <w:ind w:firstLine="720"/>
        <w:jc w:val="both"/>
        <w:rPr>
          <w:rFonts w:ascii="Times New Roman" w:hAnsi="Times New Roman" w:cs="Times New Roman"/>
          <w:color w:val="000000" w:themeColor="text1"/>
          <w:sz w:val="24"/>
          <w:szCs w:val="24"/>
        </w:rPr>
      </w:pPr>
      <w:r w:rsidRPr="002850A9">
        <w:rPr>
          <w:rFonts w:ascii="Times New Roman" w:hAnsi="Times New Roman" w:cs="Times New Roman"/>
          <w:color w:val="000000" w:themeColor="text1"/>
          <w:sz w:val="24"/>
          <w:szCs w:val="24"/>
        </w:rPr>
        <w:t>Composting involves the biological dec</w:t>
      </w:r>
      <w:r>
        <w:rPr>
          <w:rFonts w:ascii="Times New Roman" w:hAnsi="Times New Roman" w:cs="Times New Roman"/>
          <w:color w:val="000000" w:themeColor="text1"/>
          <w:sz w:val="24"/>
          <w:szCs w:val="24"/>
        </w:rPr>
        <w:t>omposition of organic materials</w:t>
      </w:r>
      <w:r w:rsidR="00F3243A">
        <w:rPr>
          <w:rFonts w:ascii="Times New Roman" w:hAnsi="Times New Roman" w:cs="Times New Roman"/>
          <w:color w:val="000000" w:themeColor="text1"/>
          <w:sz w:val="24"/>
          <w:szCs w:val="24"/>
        </w:rPr>
        <w:t xml:space="preserve"> </w:t>
      </w:r>
      <w:r w:rsidRPr="002850A9">
        <w:rPr>
          <w:rFonts w:ascii="Times New Roman" w:hAnsi="Times New Roman" w:cs="Times New Roman"/>
          <w:color w:val="000000" w:themeColor="text1"/>
          <w:sz w:val="24"/>
          <w:szCs w:val="24"/>
        </w:rPr>
        <w:t>under controlled conditions that allow for the development of an end</w:t>
      </w:r>
      <w:r>
        <w:rPr>
          <w:rFonts w:ascii="Times New Roman" w:hAnsi="Times New Roman" w:cs="Times New Roman"/>
          <w:color w:val="000000" w:themeColor="text1"/>
          <w:sz w:val="24"/>
          <w:szCs w:val="24"/>
        </w:rPr>
        <w:t xml:space="preserve"> </w:t>
      </w:r>
      <w:r w:rsidRPr="002850A9">
        <w:rPr>
          <w:rFonts w:ascii="Times New Roman" w:hAnsi="Times New Roman" w:cs="Times New Roman"/>
          <w:color w:val="000000" w:themeColor="text1"/>
          <w:sz w:val="24"/>
          <w:szCs w:val="24"/>
        </w:rPr>
        <w:t>product that is biologically stable and free of viable pathogens and can be applied to land beneficially.</w:t>
      </w:r>
    </w:p>
    <w:p w:rsidR="002850A9" w:rsidRPr="002850A9" w:rsidRDefault="002850A9" w:rsidP="002850A9">
      <w:pPr>
        <w:autoSpaceDE w:val="0"/>
        <w:autoSpaceDN w:val="0"/>
        <w:adjustRightInd w:val="0"/>
        <w:spacing w:after="0"/>
        <w:ind w:firstLine="720"/>
        <w:jc w:val="both"/>
        <w:rPr>
          <w:rFonts w:ascii="Times New Roman" w:hAnsi="Times New Roman" w:cs="Times New Roman"/>
          <w:color w:val="000000" w:themeColor="text1"/>
          <w:sz w:val="24"/>
          <w:szCs w:val="24"/>
        </w:rPr>
      </w:pPr>
    </w:p>
    <w:p w:rsidR="00CF2EB9" w:rsidRPr="002850A9" w:rsidRDefault="002850A9" w:rsidP="002850A9">
      <w:pPr>
        <w:autoSpaceDE w:val="0"/>
        <w:autoSpaceDN w:val="0"/>
        <w:adjustRightInd w:val="0"/>
        <w:spacing w:after="0"/>
        <w:jc w:val="both"/>
        <w:rPr>
          <w:rFonts w:ascii="Times New Roman" w:hAnsi="Times New Roman" w:cs="Times New Roman"/>
          <w:iCs/>
          <w:color w:val="000000" w:themeColor="text1"/>
          <w:sz w:val="24"/>
          <w:szCs w:val="24"/>
        </w:rPr>
      </w:pPr>
      <w:r w:rsidRPr="002850A9">
        <w:rPr>
          <w:rFonts w:ascii="Times New Roman" w:hAnsi="Times New Roman" w:cs="Times New Roman"/>
          <w:iCs/>
          <w:color w:val="000000" w:themeColor="text1"/>
          <w:sz w:val="24"/>
          <w:szCs w:val="24"/>
        </w:rPr>
        <w:t>Organic matter + O</w:t>
      </w:r>
      <w:r w:rsidRPr="00DF00D5">
        <w:rPr>
          <w:rFonts w:ascii="Times New Roman" w:hAnsi="Times New Roman" w:cs="Times New Roman"/>
          <w:iCs/>
          <w:color w:val="000000" w:themeColor="text1"/>
          <w:sz w:val="24"/>
          <w:szCs w:val="24"/>
          <w:vertAlign w:val="subscript"/>
        </w:rPr>
        <w:t xml:space="preserve">2 </w:t>
      </w:r>
      <w:r w:rsidR="00DF00D5">
        <w:rPr>
          <w:rFonts w:ascii="Times New Roman" w:hAnsi="Times New Roman" w:cs="Times New Roman"/>
          <w:iCs/>
          <w:color w:val="000000" w:themeColor="text1"/>
          <w:sz w:val="24"/>
          <w:szCs w:val="24"/>
        </w:rPr>
        <w:t>+ aerobic bacteria ----</w:t>
      </w:r>
      <w:r w:rsidR="00F3243A">
        <w:rPr>
          <w:rFonts w:ascii="Times New Roman" w:hAnsi="Times New Roman" w:cs="Times New Roman"/>
          <w:iCs/>
          <w:color w:val="000000" w:themeColor="text1"/>
          <w:sz w:val="24"/>
          <w:szCs w:val="24"/>
        </w:rPr>
        <w:t>&gt;</w:t>
      </w:r>
      <w:r w:rsidRPr="002850A9">
        <w:rPr>
          <w:rFonts w:ascii="Times New Roman" w:hAnsi="Times New Roman" w:cs="Times New Roman"/>
          <w:iCs/>
          <w:color w:val="000000" w:themeColor="text1"/>
          <w:sz w:val="24"/>
          <w:szCs w:val="24"/>
        </w:rPr>
        <w:t>CO</w:t>
      </w:r>
      <w:r w:rsidRPr="00DF00D5">
        <w:rPr>
          <w:rFonts w:ascii="Times New Roman" w:hAnsi="Times New Roman" w:cs="Times New Roman"/>
          <w:iCs/>
          <w:color w:val="000000" w:themeColor="text1"/>
          <w:sz w:val="24"/>
          <w:szCs w:val="24"/>
          <w:vertAlign w:val="subscript"/>
        </w:rPr>
        <w:t>2</w:t>
      </w:r>
      <w:r w:rsidRPr="002850A9">
        <w:rPr>
          <w:rFonts w:ascii="Times New Roman" w:hAnsi="Times New Roman" w:cs="Times New Roman"/>
          <w:iCs/>
          <w:color w:val="000000" w:themeColor="text1"/>
          <w:sz w:val="24"/>
          <w:szCs w:val="24"/>
        </w:rPr>
        <w:t xml:space="preserve"> + N</w:t>
      </w:r>
      <w:r w:rsidRPr="00DF00D5">
        <w:rPr>
          <w:rFonts w:ascii="Times New Roman" w:hAnsi="Times New Roman" w:cs="Times New Roman"/>
          <w:iCs/>
          <w:color w:val="000000" w:themeColor="text1"/>
          <w:sz w:val="24"/>
          <w:szCs w:val="24"/>
        </w:rPr>
        <w:t>H</w:t>
      </w:r>
      <w:r w:rsidRPr="00DF00D5">
        <w:rPr>
          <w:rFonts w:ascii="Times New Roman" w:hAnsi="Times New Roman" w:cs="Times New Roman"/>
          <w:iCs/>
          <w:color w:val="000000" w:themeColor="text1"/>
          <w:sz w:val="24"/>
          <w:szCs w:val="24"/>
          <w:vertAlign w:val="subscript"/>
        </w:rPr>
        <w:t>3</w:t>
      </w:r>
      <w:r w:rsidRPr="002850A9">
        <w:rPr>
          <w:rFonts w:ascii="Times New Roman" w:hAnsi="Times New Roman" w:cs="Times New Roman"/>
          <w:iCs/>
          <w:color w:val="000000" w:themeColor="text1"/>
          <w:sz w:val="24"/>
          <w:szCs w:val="24"/>
        </w:rPr>
        <w:t xml:space="preserve"> + H</w:t>
      </w:r>
      <w:r w:rsidRPr="00DF00D5">
        <w:rPr>
          <w:rFonts w:ascii="Times New Roman" w:hAnsi="Times New Roman" w:cs="Times New Roman"/>
          <w:iCs/>
          <w:color w:val="000000" w:themeColor="text1"/>
          <w:sz w:val="24"/>
          <w:szCs w:val="24"/>
          <w:vertAlign w:val="subscript"/>
        </w:rPr>
        <w:t>2</w:t>
      </w:r>
      <w:r w:rsidRPr="002850A9">
        <w:rPr>
          <w:rFonts w:ascii="Times New Roman" w:hAnsi="Times New Roman" w:cs="Times New Roman"/>
          <w:iCs/>
          <w:color w:val="000000" w:themeColor="text1"/>
          <w:sz w:val="24"/>
          <w:szCs w:val="24"/>
        </w:rPr>
        <w:t>O + other end products + energy</w:t>
      </w:r>
    </w:p>
    <w:p w:rsidR="002850A9" w:rsidRPr="002850A9" w:rsidRDefault="002850A9" w:rsidP="002850A9">
      <w:pPr>
        <w:autoSpaceDE w:val="0"/>
        <w:autoSpaceDN w:val="0"/>
        <w:adjustRightInd w:val="0"/>
        <w:spacing w:after="0"/>
        <w:jc w:val="both"/>
        <w:rPr>
          <w:rFonts w:ascii="Times New Roman" w:hAnsi="Times New Roman" w:cs="Times New Roman"/>
          <w:color w:val="000000" w:themeColor="text1"/>
          <w:sz w:val="24"/>
          <w:szCs w:val="24"/>
        </w:rPr>
      </w:pPr>
    </w:p>
    <w:p w:rsidR="002850A9" w:rsidRPr="002850A9" w:rsidRDefault="002850A9" w:rsidP="002850A9">
      <w:pPr>
        <w:pStyle w:val="Default"/>
        <w:spacing w:line="276" w:lineRule="auto"/>
        <w:jc w:val="both"/>
        <w:rPr>
          <w:rFonts w:ascii="Times New Roman" w:hAnsi="Times New Roman" w:cs="Times New Roman"/>
          <w:b/>
          <w:color w:val="000000" w:themeColor="text1"/>
        </w:rPr>
      </w:pPr>
      <w:r w:rsidRPr="002850A9">
        <w:rPr>
          <w:rFonts w:ascii="Times New Roman" w:hAnsi="Times New Roman" w:cs="Times New Roman"/>
          <w:b/>
          <w:color w:val="000000" w:themeColor="text1"/>
        </w:rPr>
        <w:t>Bio</w:t>
      </w:r>
      <w:r>
        <w:rPr>
          <w:rFonts w:ascii="Times New Roman" w:hAnsi="Times New Roman" w:cs="Times New Roman"/>
          <w:b/>
          <w:color w:val="000000" w:themeColor="text1"/>
        </w:rPr>
        <w:t>-</w:t>
      </w:r>
      <w:r w:rsidRPr="002850A9">
        <w:rPr>
          <w:rFonts w:ascii="Times New Roman" w:hAnsi="Times New Roman" w:cs="Times New Roman"/>
          <w:b/>
          <w:color w:val="000000" w:themeColor="text1"/>
        </w:rPr>
        <w:t>gasification</w:t>
      </w:r>
      <w:r>
        <w:rPr>
          <w:rFonts w:ascii="Times New Roman" w:hAnsi="Times New Roman" w:cs="Times New Roman"/>
          <w:b/>
          <w:color w:val="000000" w:themeColor="text1"/>
        </w:rPr>
        <w:t>:</w:t>
      </w:r>
    </w:p>
    <w:p w:rsidR="002850A9" w:rsidRDefault="002850A9" w:rsidP="002850A9">
      <w:pPr>
        <w:autoSpaceDE w:val="0"/>
        <w:autoSpaceDN w:val="0"/>
        <w:adjustRightInd w:val="0"/>
        <w:spacing w:after="0"/>
        <w:ind w:firstLine="720"/>
        <w:jc w:val="both"/>
        <w:rPr>
          <w:rFonts w:ascii="Times New Roman" w:hAnsi="Times New Roman" w:cs="Times New Roman"/>
          <w:color w:val="000000" w:themeColor="text1"/>
          <w:sz w:val="24"/>
          <w:szCs w:val="24"/>
        </w:rPr>
      </w:pPr>
      <w:r w:rsidRPr="002850A9">
        <w:rPr>
          <w:rFonts w:ascii="Times New Roman" w:hAnsi="Times New Roman" w:cs="Times New Roman"/>
          <w:color w:val="000000" w:themeColor="text1"/>
          <w:sz w:val="24"/>
          <w:szCs w:val="24"/>
        </w:rPr>
        <w:t>Biogas is a mixture of gases composed of methane (CH4) 40 – 70 vol.%, carbon dioxide (CO2) 30 – 60 vol.%, other gases 1 – 5 vol.% including, hydrogen (H2) 0 – 1 vol.% and hydrogen sulphide (H2S) 0 – 3 vol.%. It originates from bacteria in the process of bio-degradation of organic material under anaerobic (without air) conditions. The natural generation of biogas is an important part of the biogeochemical carbon cycle.</w:t>
      </w:r>
    </w:p>
    <w:p w:rsidR="00640881" w:rsidRDefault="00640881" w:rsidP="002850A9">
      <w:pPr>
        <w:autoSpaceDE w:val="0"/>
        <w:autoSpaceDN w:val="0"/>
        <w:adjustRightInd w:val="0"/>
        <w:spacing w:after="0"/>
        <w:ind w:firstLine="720"/>
        <w:jc w:val="both"/>
        <w:rPr>
          <w:rFonts w:ascii="Times New Roman" w:hAnsi="Times New Roman" w:cs="Times New Roman"/>
          <w:color w:val="000000" w:themeColor="text1"/>
          <w:sz w:val="24"/>
          <w:szCs w:val="24"/>
        </w:rPr>
      </w:pPr>
    </w:p>
    <w:p w:rsidR="00640881" w:rsidRDefault="00DB1C19" w:rsidP="00640881">
      <w:pPr>
        <w:pStyle w:val="Default"/>
        <w:spacing w:line="276" w:lineRule="auto"/>
        <w:jc w:val="both"/>
        <w:rPr>
          <w:rFonts w:ascii="Times New Roman" w:hAnsi="Times New Roman" w:cs="Times New Roman"/>
          <w:b/>
          <w:bCs/>
        </w:rPr>
      </w:pPr>
      <w:r>
        <w:rPr>
          <w:rFonts w:ascii="Times New Roman" w:hAnsi="Times New Roman" w:cs="Times New Roman"/>
          <w:b/>
          <w:bCs/>
        </w:rPr>
        <w:t>3.6</w:t>
      </w:r>
      <w:r w:rsidR="00640881">
        <w:rPr>
          <w:rFonts w:ascii="Times New Roman" w:hAnsi="Times New Roman" w:cs="Times New Roman"/>
          <w:b/>
          <w:bCs/>
        </w:rPr>
        <w:t xml:space="preserve"> </w:t>
      </w:r>
      <w:r w:rsidR="00BD1E93">
        <w:rPr>
          <w:rFonts w:ascii="Times New Roman" w:hAnsi="Times New Roman" w:cs="Times New Roman"/>
          <w:b/>
          <w:bCs/>
        </w:rPr>
        <w:t>Recommended Questions</w:t>
      </w:r>
    </w:p>
    <w:p w:rsidR="00D64527" w:rsidRDefault="00D64527" w:rsidP="00D64527">
      <w:pPr>
        <w:pStyle w:val="Default"/>
      </w:pPr>
    </w:p>
    <w:p w:rsidR="00D64527" w:rsidRPr="00C3161F" w:rsidRDefault="00D64527" w:rsidP="00C3161F">
      <w:pPr>
        <w:pStyle w:val="Default"/>
        <w:numPr>
          <w:ilvl w:val="0"/>
          <w:numId w:val="19"/>
        </w:numPr>
        <w:contextualSpacing/>
        <w:rPr>
          <w:rFonts w:ascii="Times New Roman" w:hAnsi="Times New Roman" w:cs="Times New Roman"/>
          <w:bCs/>
          <w:szCs w:val="23"/>
        </w:rPr>
      </w:pPr>
      <w:r w:rsidRPr="00C3161F">
        <w:rPr>
          <w:rFonts w:ascii="Times New Roman" w:hAnsi="Times New Roman" w:cs="Times New Roman"/>
          <w:bCs/>
          <w:szCs w:val="23"/>
        </w:rPr>
        <w:t>Explain the factors to be considered in evaluating onsite process techniques</w:t>
      </w:r>
    </w:p>
    <w:p w:rsidR="00D64527" w:rsidRPr="00C3161F" w:rsidRDefault="00D64527" w:rsidP="00C3161F">
      <w:pPr>
        <w:pStyle w:val="ListParagraph"/>
        <w:numPr>
          <w:ilvl w:val="0"/>
          <w:numId w:val="19"/>
        </w:numPr>
        <w:autoSpaceDE w:val="0"/>
        <w:autoSpaceDN w:val="0"/>
        <w:adjustRightInd w:val="0"/>
        <w:spacing w:after="63" w:line="240" w:lineRule="auto"/>
        <w:rPr>
          <w:rFonts w:ascii="Times New Roman" w:hAnsi="Times New Roman" w:cs="Times New Roman"/>
          <w:color w:val="000000"/>
          <w:sz w:val="24"/>
          <w:szCs w:val="23"/>
        </w:rPr>
      </w:pPr>
      <w:r w:rsidRPr="00C3161F">
        <w:rPr>
          <w:rFonts w:ascii="Times New Roman" w:hAnsi="Times New Roman" w:cs="Times New Roman"/>
          <w:bCs/>
          <w:color w:val="000000"/>
          <w:sz w:val="24"/>
          <w:szCs w:val="23"/>
        </w:rPr>
        <w:t xml:space="preserve">Explain the following </w:t>
      </w:r>
    </w:p>
    <w:p w:rsidR="00D64527" w:rsidRPr="00C3161F" w:rsidRDefault="00D64527" w:rsidP="00C3161F">
      <w:pPr>
        <w:pStyle w:val="ListParagraph"/>
        <w:numPr>
          <w:ilvl w:val="1"/>
          <w:numId w:val="19"/>
        </w:numPr>
        <w:autoSpaceDE w:val="0"/>
        <w:autoSpaceDN w:val="0"/>
        <w:adjustRightInd w:val="0"/>
        <w:spacing w:after="0" w:line="240" w:lineRule="auto"/>
        <w:rPr>
          <w:rFonts w:ascii="Times New Roman" w:hAnsi="Times New Roman" w:cs="Times New Roman"/>
          <w:color w:val="000000"/>
          <w:sz w:val="24"/>
          <w:szCs w:val="23"/>
        </w:rPr>
      </w:pPr>
      <w:r w:rsidRPr="00C3161F">
        <w:rPr>
          <w:rFonts w:ascii="Times New Roman" w:hAnsi="Times New Roman" w:cs="Times New Roman"/>
          <w:color w:val="000000"/>
          <w:sz w:val="24"/>
          <w:szCs w:val="23"/>
        </w:rPr>
        <w:t xml:space="preserve">Mechanical volume </w:t>
      </w:r>
      <w:r w:rsidR="008A4618" w:rsidRPr="00C3161F">
        <w:rPr>
          <w:rFonts w:ascii="Times New Roman" w:hAnsi="Times New Roman" w:cs="Times New Roman"/>
          <w:color w:val="000000"/>
          <w:sz w:val="24"/>
          <w:szCs w:val="23"/>
        </w:rPr>
        <w:t>reduction 2</w:t>
      </w:r>
      <w:r w:rsidRPr="00C3161F">
        <w:rPr>
          <w:rFonts w:ascii="Times New Roman" w:hAnsi="Times New Roman" w:cs="Times New Roman"/>
          <w:color w:val="000000"/>
          <w:sz w:val="24"/>
          <w:szCs w:val="23"/>
        </w:rPr>
        <w:t xml:space="preserve">. Mechanical size reduction </w:t>
      </w:r>
    </w:p>
    <w:p w:rsidR="00D64527" w:rsidRPr="00C3161F" w:rsidRDefault="00D64527" w:rsidP="00C3161F">
      <w:pPr>
        <w:pStyle w:val="ListParagraph"/>
        <w:numPr>
          <w:ilvl w:val="0"/>
          <w:numId w:val="19"/>
        </w:numPr>
        <w:autoSpaceDE w:val="0"/>
        <w:autoSpaceDN w:val="0"/>
        <w:adjustRightInd w:val="0"/>
        <w:spacing w:after="0" w:line="240" w:lineRule="auto"/>
        <w:rPr>
          <w:rFonts w:ascii="Times New Roman" w:hAnsi="Times New Roman" w:cs="Times New Roman"/>
          <w:color w:val="000000"/>
          <w:sz w:val="24"/>
          <w:szCs w:val="23"/>
        </w:rPr>
      </w:pPr>
      <w:r w:rsidRPr="00C3161F">
        <w:rPr>
          <w:rFonts w:ascii="Times New Roman" w:hAnsi="Times New Roman" w:cs="Times New Roman"/>
          <w:bCs/>
          <w:color w:val="000000"/>
          <w:sz w:val="24"/>
          <w:szCs w:val="23"/>
        </w:rPr>
        <w:t>Explain briefly, the processing techniques involved in the treatment of MSW as well as material recovery</w:t>
      </w:r>
    </w:p>
    <w:p w:rsidR="00640881" w:rsidRPr="00F9366F" w:rsidRDefault="00640881" w:rsidP="00640881">
      <w:pPr>
        <w:pStyle w:val="Default"/>
        <w:spacing w:line="276" w:lineRule="auto"/>
        <w:ind w:left="720"/>
        <w:rPr>
          <w:rFonts w:ascii="Times New Roman" w:hAnsi="Times New Roman" w:cs="Times New Roman"/>
        </w:rPr>
      </w:pPr>
    </w:p>
    <w:p w:rsidR="00640881" w:rsidRDefault="00DB1C19" w:rsidP="00640881">
      <w:pPr>
        <w:pStyle w:val="Default"/>
        <w:spacing w:line="276" w:lineRule="auto"/>
        <w:jc w:val="both"/>
        <w:rPr>
          <w:rFonts w:ascii="Times New Roman" w:hAnsi="Times New Roman" w:cs="Times New Roman"/>
          <w:b/>
          <w:bCs/>
        </w:rPr>
      </w:pPr>
      <w:r>
        <w:rPr>
          <w:rFonts w:ascii="Times New Roman" w:hAnsi="Times New Roman" w:cs="Times New Roman"/>
          <w:b/>
          <w:bCs/>
        </w:rPr>
        <w:t>3.7</w:t>
      </w:r>
      <w:r w:rsidR="00640881">
        <w:rPr>
          <w:rFonts w:ascii="Times New Roman" w:hAnsi="Times New Roman" w:cs="Times New Roman"/>
          <w:b/>
          <w:bCs/>
        </w:rPr>
        <w:t xml:space="preserve"> </w:t>
      </w:r>
      <w:r w:rsidR="00B47F3B">
        <w:rPr>
          <w:rFonts w:ascii="Times New Roman" w:hAnsi="Times New Roman" w:cs="Times New Roman"/>
          <w:b/>
          <w:bCs/>
        </w:rPr>
        <w:t>Outcomes</w:t>
      </w:r>
    </w:p>
    <w:p w:rsidR="00B47F3B" w:rsidRPr="00B47F3B" w:rsidRDefault="00B47F3B" w:rsidP="00B47F3B">
      <w:pPr>
        <w:pStyle w:val="Default"/>
        <w:numPr>
          <w:ilvl w:val="0"/>
          <w:numId w:val="22"/>
        </w:numPr>
        <w:spacing w:line="276" w:lineRule="auto"/>
        <w:jc w:val="both"/>
        <w:rPr>
          <w:rFonts w:ascii="Times New Roman" w:hAnsi="Times New Roman" w:cs="Times New Roman"/>
        </w:rPr>
      </w:pPr>
      <w:r w:rsidRPr="00B47F3B">
        <w:rPr>
          <w:rFonts w:ascii="Times New Roman" w:hAnsi="Times New Roman" w:cs="Times New Roman"/>
        </w:rPr>
        <w:t>Apply steps in solid waste management-waste reduction at source, collection techniques, materials and resource recovery/recycling</w:t>
      </w:r>
    </w:p>
    <w:p w:rsidR="00B47F3B" w:rsidRDefault="00B47F3B" w:rsidP="00B47F3B">
      <w:pPr>
        <w:autoSpaceDE w:val="0"/>
        <w:autoSpaceDN w:val="0"/>
        <w:adjustRightInd w:val="0"/>
        <w:spacing w:after="0"/>
        <w:jc w:val="both"/>
        <w:rPr>
          <w:rFonts w:ascii="Times New Roman" w:hAnsi="Times New Roman" w:cs="Times New Roman"/>
          <w:b/>
          <w:color w:val="000000" w:themeColor="text1"/>
          <w:sz w:val="24"/>
          <w:szCs w:val="24"/>
        </w:rPr>
      </w:pPr>
    </w:p>
    <w:p w:rsidR="00B47F3B" w:rsidRDefault="00B47F3B" w:rsidP="00B47F3B">
      <w:pPr>
        <w:autoSpaceDE w:val="0"/>
        <w:autoSpaceDN w:val="0"/>
        <w:adjustRightInd w:val="0"/>
        <w:spacing w:after="0"/>
        <w:jc w:val="both"/>
        <w:rPr>
          <w:rFonts w:ascii="Times New Roman" w:hAnsi="Times New Roman" w:cs="Times New Roman"/>
          <w:b/>
          <w:color w:val="000000" w:themeColor="text1"/>
          <w:sz w:val="24"/>
          <w:szCs w:val="24"/>
        </w:rPr>
      </w:pPr>
    </w:p>
    <w:p w:rsidR="00B47F3B" w:rsidRPr="00F9366F" w:rsidRDefault="00B47F3B" w:rsidP="009734B4">
      <w:pPr>
        <w:pStyle w:val="Default"/>
        <w:numPr>
          <w:ilvl w:val="1"/>
          <w:numId w:val="23"/>
        </w:numPr>
        <w:spacing w:line="276" w:lineRule="auto"/>
        <w:jc w:val="both"/>
        <w:rPr>
          <w:rFonts w:ascii="Times New Roman" w:hAnsi="Times New Roman" w:cs="Times New Roman"/>
        </w:rPr>
      </w:pPr>
      <w:r>
        <w:rPr>
          <w:rFonts w:ascii="Times New Roman" w:hAnsi="Times New Roman" w:cs="Times New Roman"/>
          <w:b/>
          <w:bCs/>
        </w:rPr>
        <w:t>Further Reading</w:t>
      </w:r>
    </w:p>
    <w:p w:rsidR="00B47F3B" w:rsidRPr="009734B4" w:rsidRDefault="009734B4" w:rsidP="009734B4">
      <w:pPr>
        <w:autoSpaceDE w:val="0"/>
        <w:autoSpaceDN w:val="0"/>
        <w:adjustRightInd w:val="0"/>
        <w:spacing w:after="0"/>
        <w:ind w:left="360"/>
        <w:jc w:val="both"/>
        <w:rPr>
          <w:rFonts w:ascii="Times New Roman" w:hAnsi="Times New Roman" w:cs="Times New Roman"/>
          <w:color w:val="000000" w:themeColor="text1"/>
          <w:sz w:val="24"/>
          <w:szCs w:val="24"/>
        </w:rPr>
      </w:pPr>
      <w:r>
        <w:rPr>
          <w:rFonts w:ascii="Times New Roman" w:hAnsi="Times New Roman" w:cs="Times New Roman"/>
          <w:b/>
          <w:color w:val="000000" w:themeColor="text1"/>
          <w:sz w:val="24"/>
          <w:szCs w:val="24"/>
        </w:rPr>
        <w:t>1</w:t>
      </w:r>
      <w:r>
        <w:rPr>
          <w:rFonts w:ascii="Times New Roman" w:hAnsi="Times New Roman" w:cs="Times New Roman"/>
          <w:b/>
          <w:color w:val="000000" w:themeColor="text1"/>
          <w:sz w:val="24"/>
          <w:szCs w:val="24"/>
        </w:rPr>
        <w:tab/>
      </w:r>
      <w:r w:rsidRPr="00F238C6">
        <w:rPr>
          <w:rFonts w:ascii="Times New Roman" w:hAnsi="Times New Roman" w:cs="Times New Roman"/>
          <w:sz w:val="24"/>
          <w:szCs w:val="24"/>
        </w:rPr>
        <w:t>http://nptel.ac.in/courses/120108005/module5/lecture5.pdf</w:t>
      </w:r>
    </w:p>
    <w:p w:rsidR="009734B4" w:rsidRPr="009734B4" w:rsidRDefault="009734B4" w:rsidP="009734B4">
      <w:pPr>
        <w:pStyle w:val="ListParagraph"/>
        <w:numPr>
          <w:ilvl w:val="0"/>
          <w:numId w:val="22"/>
        </w:numPr>
        <w:autoSpaceDE w:val="0"/>
        <w:autoSpaceDN w:val="0"/>
        <w:adjustRightInd w:val="0"/>
        <w:spacing w:after="0"/>
        <w:jc w:val="both"/>
        <w:rPr>
          <w:rFonts w:ascii="Times New Roman" w:hAnsi="Times New Roman" w:cs="Times New Roman"/>
          <w:color w:val="000000" w:themeColor="text1"/>
          <w:sz w:val="24"/>
          <w:szCs w:val="24"/>
        </w:rPr>
      </w:pPr>
      <w:r w:rsidRPr="00F238C6">
        <w:rPr>
          <w:rFonts w:ascii="Times New Roman" w:hAnsi="Times New Roman" w:cs="Times New Roman"/>
          <w:sz w:val="24"/>
          <w:szCs w:val="24"/>
        </w:rPr>
        <w:t>http://www.seas.columbia.edu/earth/wtert/sofos/nawtec/1990-National-Waste-Processing-Conference/1990-National-Waste-Processing-Conference-42.pdf</w:t>
      </w:r>
    </w:p>
    <w:p w:rsidR="009734B4" w:rsidRPr="002850A9" w:rsidRDefault="009734B4" w:rsidP="00B47F3B">
      <w:pPr>
        <w:autoSpaceDE w:val="0"/>
        <w:autoSpaceDN w:val="0"/>
        <w:adjustRightInd w:val="0"/>
        <w:spacing w:after="0"/>
        <w:jc w:val="both"/>
        <w:rPr>
          <w:rFonts w:ascii="Times New Roman" w:hAnsi="Times New Roman" w:cs="Times New Roman"/>
          <w:b/>
          <w:color w:val="000000" w:themeColor="text1"/>
          <w:sz w:val="24"/>
          <w:szCs w:val="24"/>
        </w:rPr>
      </w:pPr>
    </w:p>
    <w:sectPr w:rsidR="009734B4" w:rsidRPr="002850A9" w:rsidSect="00BE11EB">
      <w:headerReference w:type="even" r:id="rId18"/>
      <w:headerReference w:type="default" r:id="rId19"/>
      <w:footerReference w:type="even" r:id="rId20"/>
      <w:footerReference w:type="default" r:id="rId21"/>
      <w:headerReference w:type="first" r:id="rId22"/>
      <w:footerReference w:type="first" r:id="rId23"/>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C72B2" w:rsidRDefault="000C72B2" w:rsidP="003565E8">
      <w:pPr>
        <w:spacing w:after="0" w:line="240" w:lineRule="auto"/>
      </w:pPr>
      <w:r>
        <w:separator/>
      </w:r>
    </w:p>
  </w:endnote>
  <w:endnote w:type="continuationSeparator" w:id="1">
    <w:p w:rsidR="000C72B2" w:rsidRDefault="000C72B2" w:rsidP="003565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15ED" w:rsidRDefault="00CD15E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0881" w:rsidRDefault="002236B2">
    <w:pPr>
      <w:pStyle w:val="Footer"/>
      <w:pBdr>
        <w:top w:val="thinThickSmallGap" w:sz="24" w:space="1" w:color="622423" w:themeColor="accent2" w:themeShade="7F"/>
      </w:pBdr>
      <w:rPr>
        <w:rFonts w:asciiTheme="majorHAnsi" w:hAnsiTheme="majorHAnsi"/>
      </w:rPr>
    </w:pPr>
    <w:r>
      <w:rPr>
        <w:rFonts w:asciiTheme="majorHAnsi" w:hAnsiTheme="majorHAnsi"/>
      </w:rPr>
      <w:t>Department</w:t>
    </w:r>
    <w:r w:rsidR="00640881">
      <w:rPr>
        <w:rFonts w:asciiTheme="majorHAnsi" w:hAnsiTheme="majorHAnsi"/>
      </w:rPr>
      <w:t xml:space="preserve"> of Civil Engineering, ATMECE</w:t>
    </w:r>
    <w:r w:rsidR="00CD15ED">
      <w:rPr>
        <w:rFonts w:asciiTheme="majorHAnsi" w:hAnsiTheme="majorHAnsi"/>
      </w:rPr>
      <w:t>, Mysuru</w:t>
    </w:r>
    <w:r w:rsidR="00640881">
      <w:rPr>
        <w:rFonts w:asciiTheme="majorHAnsi" w:hAnsiTheme="majorHAnsi"/>
      </w:rPr>
      <w:ptab w:relativeTo="margin" w:alignment="right" w:leader="none"/>
    </w:r>
    <w:r w:rsidR="00640881">
      <w:rPr>
        <w:rFonts w:asciiTheme="majorHAnsi" w:hAnsiTheme="majorHAnsi"/>
      </w:rPr>
      <w:t xml:space="preserve">Page </w:t>
    </w:r>
    <w:fldSimple w:instr=" PAGE   \* MERGEFORMAT ">
      <w:r w:rsidR="00BD1E93" w:rsidRPr="00BD1E93">
        <w:rPr>
          <w:rFonts w:asciiTheme="majorHAnsi" w:hAnsiTheme="majorHAnsi"/>
          <w:noProof/>
        </w:rPr>
        <w:t>16</w:t>
      </w:r>
    </w:fldSimple>
  </w:p>
  <w:p w:rsidR="003565E8" w:rsidRDefault="003565E8">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15ED" w:rsidRDefault="00CD15E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C72B2" w:rsidRDefault="000C72B2" w:rsidP="003565E8">
      <w:pPr>
        <w:spacing w:after="0" w:line="240" w:lineRule="auto"/>
      </w:pPr>
      <w:r>
        <w:separator/>
      </w:r>
    </w:p>
  </w:footnote>
  <w:footnote w:type="continuationSeparator" w:id="1">
    <w:p w:rsidR="000C72B2" w:rsidRDefault="000C72B2" w:rsidP="003565E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15ED" w:rsidRDefault="00CD15E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sz w:val="32"/>
        <w:szCs w:val="32"/>
      </w:rPr>
      <w:alias w:val="Title"/>
      <w:id w:val="77738743"/>
      <w:placeholder>
        <w:docPart w:val="BED63D091EF2459187AD2A843BFC2927"/>
      </w:placeholder>
      <w:dataBinding w:prefixMappings="xmlns:ns0='http://schemas.openxmlformats.org/package/2006/metadata/core-properties' xmlns:ns1='http://purl.org/dc/elements/1.1/'" w:xpath="/ns0:coreProperties[1]/ns1:title[1]" w:storeItemID="{6C3C8BC8-F283-45AE-878A-BAB7291924A1}"/>
      <w:text/>
    </w:sdtPr>
    <w:sdtContent>
      <w:p w:rsidR="00640881" w:rsidRDefault="00CD15ED" w:rsidP="00640881">
        <w:pPr>
          <w:pStyle w:val="Header"/>
          <w:pBdr>
            <w:bottom w:val="thickThinSmallGap" w:sz="24" w:space="1" w:color="622423" w:themeColor="accent2" w:themeShade="7F"/>
          </w:pBdr>
          <w:rPr>
            <w:rFonts w:asciiTheme="majorHAnsi" w:eastAsiaTheme="majorEastAsia" w:hAnsiTheme="majorHAnsi" w:cstheme="majorBidi"/>
            <w:sz w:val="32"/>
            <w:szCs w:val="32"/>
          </w:rPr>
        </w:pPr>
        <w:r w:rsidRPr="00CE5D59">
          <w:rPr>
            <w:rFonts w:asciiTheme="majorHAnsi" w:eastAsiaTheme="majorEastAsia" w:hAnsiTheme="majorHAnsi" w:cstheme="majorBidi"/>
            <w:sz w:val="32"/>
            <w:szCs w:val="32"/>
          </w:rPr>
          <w:t>10CV757 – Solid Waste Management</w:t>
        </w:r>
      </w:p>
    </w:sdtContent>
  </w:sdt>
  <w:p w:rsidR="00D64E3D" w:rsidRDefault="00D64E3D">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15ED" w:rsidRDefault="00CD15E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46CD9"/>
    <w:multiLevelType w:val="hybridMultilevel"/>
    <w:tmpl w:val="1DC80B4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76313A5"/>
    <w:multiLevelType w:val="hybridMultilevel"/>
    <w:tmpl w:val="CEDE92EE"/>
    <w:lvl w:ilvl="0" w:tplc="4009000B">
      <w:start w:val="1"/>
      <w:numFmt w:val="bullet"/>
      <w:lvlText w:val=""/>
      <w:lvlJc w:val="left"/>
      <w:pPr>
        <w:ind w:left="1440" w:hanging="360"/>
      </w:pPr>
      <w:rPr>
        <w:rFonts w:ascii="Wingdings" w:hAnsi="Wingdings" w:hint="default"/>
      </w:rPr>
    </w:lvl>
    <w:lvl w:ilvl="1" w:tplc="40090003">
      <w:start w:val="1"/>
      <w:numFmt w:val="decimal"/>
      <w:lvlText w:val="%2."/>
      <w:lvlJc w:val="left"/>
      <w:pPr>
        <w:tabs>
          <w:tab w:val="num" w:pos="1440"/>
        </w:tabs>
        <w:ind w:left="1440" w:hanging="360"/>
      </w:pPr>
    </w:lvl>
    <w:lvl w:ilvl="2" w:tplc="40090005">
      <w:start w:val="1"/>
      <w:numFmt w:val="decimal"/>
      <w:lvlText w:val="%3."/>
      <w:lvlJc w:val="left"/>
      <w:pPr>
        <w:tabs>
          <w:tab w:val="num" w:pos="2160"/>
        </w:tabs>
        <w:ind w:left="2160" w:hanging="360"/>
      </w:pPr>
    </w:lvl>
    <w:lvl w:ilvl="3" w:tplc="40090001">
      <w:start w:val="1"/>
      <w:numFmt w:val="decimal"/>
      <w:lvlText w:val="%4."/>
      <w:lvlJc w:val="left"/>
      <w:pPr>
        <w:tabs>
          <w:tab w:val="num" w:pos="2880"/>
        </w:tabs>
        <w:ind w:left="2880" w:hanging="360"/>
      </w:pPr>
    </w:lvl>
    <w:lvl w:ilvl="4" w:tplc="40090003">
      <w:start w:val="1"/>
      <w:numFmt w:val="decimal"/>
      <w:lvlText w:val="%5."/>
      <w:lvlJc w:val="left"/>
      <w:pPr>
        <w:tabs>
          <w:tab w:val="num" w:pos="3600"/>
        </w:tabs>
        <w:ind w:left="3600" w:hanging="360"/>
      </w:pPr>
    </w:lvl>
    <w:lvl w:ilvl="5" w:tplc="40090005">
      <w:start w:val="1"/>
      <w:numFmt w:val="decimal"/>
      <w:lvlText w:val="%6."/>
      <w:lvlJc w:val="left"/>
      <w:pPr>
        <w:tabs>
          <w:tab w:val="num" w:pos="4320"/>
        </w:tabs>
        <w:ind w:left="4320" w:hanging="360"/>
      </w:pPr>
    </w:lvl>
    <w:lvl w:ilvl="6" w:tplc="40090001">
      <w:start w:val="1"/>
      <w:numFmt w:val="decimal"/>
      <w:lvlText w:val="%7."/>
      <w:lvlJc w:val="left"/>
      <w:pPr>
        <w:tabs>
          <w:tab w:val="num" w:pos="5040"/>
        </w:tabs>
        <w:ind w:left="5040" w:hanging="360"/>
      </w:pPr>
    </w:lvl>
    <w:lvl w:ilvl="7" w:tplc="40090003">
      <w:start w:val="1"/>
      <w:numFmt w:val="decimal"/>
      <w:lvlText w:val="%8."/>
      <w:lvlJc w:val="left"/>
      <w:pPr>
        <w:tabs>
          <w:tab w:val="num" w:pos="5760"/>
        </w:tabs>
        <w:ind w:left="5760" w:hanging="360"/>
      </w:pPr>
    </w:lvl>
    <w:lvl w:ilvl="8" w:tplc="40090005">
      <w:start w:val="1"/>
      <w:numFmt w:val="decimal"/>
      <w:lvlText w:val="%9."/>
      <w:lvlJc w:val="left"/>
      <w:pPr>
        <w:tabs>
          <w:tab w:val="num" w:pos="6480"/>
        </w:tabs>
        <w:ind w:left="6480" w:hanging="360"/>
      </w:pPr>
    </w:lvl>
  </w:abstractNum>
  <w:abstractNum w:abstractNumId="2">
    <w:nsid w:val="07C00FD6"/>
    <w:multiLevelType w:val="hybridMultilevel"/>
    <w:tmpl w:val="71B0071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AB02B82"/>
    <w:multiLevelType w:val="hybridMultilevel"/>
    <w:tmpl w:val="9104ED8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DE008BC"/>
    <w:multiLevelType w:val="hybridMultilevel"/>
    <w:tmpl w:val="A4C6F3D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01C257E"/>
    <w:multiLevelType w:val="hybridMultilevel"/>
    <w:tmpl w:val="F244D11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1E35DBC"/>
    <w:multiLevelType w:val="hybridMultilevel"/>
    <w:tmpl w:val="75F221F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6306A76"/>
    <w:multiLevelType w:val="hybridMultilevel"/>
    <w:tmpl w:val="EA20760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23786549"/>
    <w:multiLevelType w:val="hybridMultilevel"/>
    <w:tmpl w:val="EA127876"/>
    <w:lvl w:ilvl="0" w:tplc="DF8EFF72">
      <w:start w:val="1"/>
      <w:numFmt w:val="decimal"/>
      <w:lvlText w:val="%1."/>
      <w:lvlJc w:val="left"/>
      <w:pPr>
        <w:tabs>
          <w:tab w:val="num" w:pos="720"/>
        </w:tabs>
        <w:ind w:left="720" w:hanging="360"/>
      </w:pPr>
    </w:lvl>
    <w:lvl w:ilvl="1" w:tplc="48C4F1BE" w:tentative="1">
      <w:start w:val="1"/>
      <w:numFmt w:val="decimal"/>
      <w:lvlText w:val="%2."/>
      <w:lvlJc w:val="left"/>
      <w:pPr>
        <w:tabs>
          <w:tab w:val="num" w:pos="1440"/>
        </w:tabs>
        <w:ind w:left="1440" w:hanging="360"/>
      </w:pPr>
    </w:lvl>
    <w:lvl w:ilvl="2" w:tplc="9AE86722" w:tentative="1">
      <w:start w:val="1"/>
      <w:numFmt w:val="decimal"/>
      <w:lvlText w:val="%3."/>
      <w:lvlJc w:val="left"/>
      <w:pPr>
        <w:tabs>
          <w:tab w:val="num" w:pos="2160"/>
        </w:tabs>
        <w:ind w:left="2160" w:hanging="360"/>
      </w:pPr>
    </w:lvl>
    <w:lvl w:ilvl="3" w:tplc="EF4CBE44" w:tentative="1">
      <w:start w:val="1"/>
      <w:numFmt w:val="decimal"/>
      <w:lvlText w:val="%4."/>
      <w:lvlJc w:val="left"/>
      <w:pPr>
        <w:tabs>
          <w:tab w:val="num" w:pos="2880"/>
        </w:tabs>
        <w:ind w:left="2880" w:hanging="360"/>
      </w:pPr>
    </w:lvl>
    <w:lvl w:ilvl="4" w:tplc="D3DE653A" w:tentative="1">
      <w:start w:val="1"/>
      <w:numFmt w:val="decimal"/>
      <w:lvlText w:val="%5."/>
      <w:lvlJc w:val="left"/>
      <w:pPr>
        <w:tabs>
          <w:tab w:val="num" w:pos="3600"/>
        </w:tabs>
        <w:ind w:left="3600" w:hanging="360"/>
      </w:pPr>
    </w:lvl>
    <w:lvl w:ilvl="5" w:tplc="BFA6FA24" w:tentative="1">
      <w:start w:val="1"/>
      <w:numFmt w:val="decimal"/>
      <w:lvlText w:val="%6."/>
      <w:lvlJc w:val="left"/>
      <w:pPr>
        <w:tabs>
          <w:tab w:val="num" w:pos="4320"/>
        </w:tabs>
        <w:ind w:left="4320" w:hanging="360"/>
      </w:pPr>
    </w:lvl>
    <w:lvl w:ilvl="6" w:tplc="F4620F9C" w:tentative="1">
      <w:start w:val="1"/>
      <w:numFmt w:val="decimal"/>
      <w:lvlText w:val="%7."/>
      <w:lvlJc w:val="left"/>
      <w:pPr>
        <w:tabs>
          <w:tab w:val="num" w:pos="5040"/>
        </w:tabs>
        <w:ind w:left="5040" w:hanging="360"/>
      </w:pPr>
    </w:lvl>
    <w:lvl w:ilvl="7" w:tplc="454CCE54" w:tentative="1">
      <w:start w:val="1"/>
      <w:numFmt w:val="decimal"/>
      <w:lvlText w:val="%8."/>
      <w:lvlJc w:val="left"/>
      <w:pPr>
        <w:tabs>
          <w:tab w:val="num" w:pos="5760"/>
        </w:tabs>
        <w:ind w:left="5760" w:hanging="360"/>
      </w:pPr>
    </w:lvl>
    <w:lvl w:ilvl="8" w:tplc="2548A9B4" w:tentative="1">
      <w:start w:val="1"/>
      <w:numFmt w:val="decimal"/>
      <w:lvlText w:val="%9."/>
      <w:lvlJc w:val="left"/>
      <w:pPr>
        <w:tabs>
          <w:tab w:val="num" w:pos="6480"/>
        </w:tabs>
        <w:ind w:left="6480" w:hanging="360"/>
      </w:pPr>
    </w:lvl>
  </w:abstractNum>
  <w:abstractNum w:abstractNumId="9">
    <w:nsid w:val="25FA14AD"/>
    <w:multiLevelType w:val="hybridMultilevel"/>
    <w:tmpl w:val="B450016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2C57B1A"/>
    <w:multiLevelType w:val="hybridMultilevel"/>
    <w:tmpl w:val="C38C750A"/>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365A641B"/>
    <w:multiLevelType w:val="hybridMultilevel"/>
    <w:tmpl w:val="40AC54B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FB55019"/>
    <w:multiLevelType w:val="hybridMultilevel"/>
    <w:tmpl w:val="4C301E6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509775BA"/>
    <w:multiLevelType w:val="hybridMultilevel"/>
    <w:tmpl w:val="45B0D47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564274DD"/>
    <w:multiLevelType w:val="multilevel"/>
    <w:tmpl w:val="265AD260"/>
    <w:lvl w:ilvl="0">
      <w:start w:val="3"/>
      <w:numFmt w:val="decimal"/>
      <w:lvlText w:val="%1"/>
      <w:lvlJc w:val="left"/>
      <w:pPr>
        <w:ind w:left="360" w:hanging="360"/>
      </w:pPr>
      <w:rPr>
        <w:rFonts w:hint="default"/>
        <w:b/>
      </w:rPr>
    </w:lvl>
    <w:lvl w:ilvl="1">
      <w:start w:val="8"/>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5">
    <w:nsid w:val="595F66A9"/>
    <w:multiLevelType w:val="hybridMultilevel"/>
    <w:tmpl w:val="49AEF9D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5C8C35EE"/>
    <w:multiLevelType w:val="hybridMultilevel"/>
    <w:tmpl w:val="2D94E71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60CB27B6"/>
    <w:multiLevelType w:val="hybridMultilevel"/>
    <w:tmpl w:val="B8D433A2"/>
    <w:lvl w:ilvl="0" w:tplc="4009001B">
      <w:start w:val="1"/>
      <w:numFmt w:val="lowerRoman"/>
      <w:lvlText w:val="%1."/>
      <w:lvlJc w:val="right"/>
      <w:pPr>
        <w:ind w:left="720" w:hanging="360"/>
      </w:pPr>
    </w:lvl>
    <w:lvl w:ilvl="1" w:tplc="305812EA">
      <w:start w:val="1"/>
      <w:numFmt w:val="decimal"/>
      <w:lvlText w:val="%2."/>
      <w:lvlJc w:val="left"/>
      <w:pPr>
        <w:ind w:left="1440" w:hanging="360"/>
      </w:pPr>
      <w:rPr>
        <w:rFonts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63E7660E"/>
    <w:multiLevelType w:val="hybridMultilevel"/>
    <w:tmpl w:val="FD7E612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6B7B23DA"/>
    <w:multiLevelType w:val="hybridMultilevel"/>
    <w:tmpl w:val="575CE99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70216D67"/>
    <w:multiLevelType w:val="hybridMultilevel"/>
    <w:tmpl w:val="705CE6B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7A944AD0"/>
    <w:multiLevelType w:val="hybridMultilevel"/>
    <w:tmpl w:val="AD40055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2"/>
  </w:num>
  <w:num w:numId="2">
    <w:abstractNumId w:val="16"/>
  </w:num>
  <w:num w:numId="3">
    <w:abstractNumId w:val="15"/>
  </w:num>
  <w:num w:numId="4">
    <w:abstractNumId w:val="3"/>
  </w:num>
  <w:num w:numId="5">
    <w:abstractNumId w:val="21"/>
  </w:num>
  <w:num w:numId="6">
    <w:abstractNumId w:val="6"/>
  </w:num>
  <w:num w:numId="7">
    <w:abstractNumId w:val="18"/>
  </w:num>
  <w:num w:numId="8">
    <w:abstractNumId w:val="5"/>
  </w:num>
  <w:num w:numId="9">
    <w:abstractNumId w:val="7"/>
  </w:num>
  <w:num w:numId="10">
    <w:abstractNumId w:val="11"/>
  </w:num>
  <w:num w:numId="11">
    <w:abstractNumId w:val="20"/>
  </w:num>
  <w:num w:numId="12">
    <w:abstractNumId w:val="0"/>
  </w:num>
  <w:num w:numId="13">
    <w:abstractNumId w:val="9"/>
  </w:num>
  <w:num w:numId="14">
    <w:abstractNumId w:val="13"/>
  </w:num>
  <w:num w:numId="15">
    <w:abstractNumId w:val="4"/>
  </w:num>
  <w:num w:numId="16">
    <w:abstractNumId w:val="12"/>
  </w:num>
  <w:num w:numId="17">
    <w:abstractNumId w:val="8"/>
  </w:num>
  <w:num w:numId="18">
    <w:abstractNumId w:val="17"/>
  </w:num>
  <w:num w:numId="19">
    <w:abstractNumId w:val="10"/>
  </w:num>
  <w:num w:numId="2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num>
  <w:num w:numId="22">
    <w:abstractNumId w:val="19"/>
  </w:num>
  <w:num w:numId="23">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useFELayout/>
  </w:compat>
  <w:rsids>
    <w:rsidRoot w:val="00B50135"/>
    <w:rsid w:val="000225A4"/>
    <w:rsid w:val="00033A26"/>
    <w:rsid w:val="00092126"/>
    <w:rsid w:val="000A645B"/>
    <w:rsid w:val="000C72B2"/>
    <w:rsid w:val="000F698F"/>
    <w:rsid w:val="00104FB5"/>
    <w:rsid w:val="001352A2"/>
    <w:rsid w:val="00143106"/>
    <w:rsid w:val="0017388C"/>
    <w:rsid w:val="001A793F"/>
    <w:rsid w:val="001B3007"/>
    <w:rsid w:val="001B729B"/>
    <w:rsid w:val="00210AD1"/>
    <w:rsid w:val="00212216"/>
    <w:rsid w:val="002236B2"/>
    <w:rsid w:val="00254AEB"/>
    <w:rsid w:val="002850A9"/>
    <w:rsid w:val="002B7F5E"/>
    <w:rsid w:val="002D3F9A"/>
    <w:rsid w:val="002E719D"/>
    <w:rsid w:val="003565E8"/>
    <w:rsid w:val="003932AD"/>
    <w:rsid w:val="00394527"/>
    <w:rsid w:val="00401BC8"/>
    <w:rsid w:val="00402169"/>
    <w:rsid w:val="00413402"/>
    <w:rsid w:val="0044545E"/>
    <w:rsid w:val="00455A5E"/>
    <w:rsid w:val="004C464A"/>
    <w:rsid w:val="004C4E89"/>
    <w:rsid w:val="005678A7"/>
    <w:rsid w:val="00576396"/>
    <w:rsid w:val="005B6109"/>
    <w:rsid w:val="005C66CE"/>
    <w:rsid w:val="005D7523"/>
    <w:rsid w:val="0060210F"/>
    <w:rsid w:val="0060286D"/>
    <w:rsid w:val="00613F18"/>
    <w:rsid w:val="00640881"/>
    <w:rsid w:val="00646615"/>
    <w:rsid w:val="006551F4"/>
    <w:rsid w:val="00657AD4"/>
    <w:rsid w:val="00684E76"/>
    <w:rsid w:val="006B35CD"/>
    <w:rsid w:val="006E4B40"/>
    <w:rsid w:val="006F11F5"/>
    <w:rsid w:val="006F66BD"/>
    <w:rsid w:val="00721554"/>
    <w:rsid w:val="007369D8"/>
    <w:rsid w:val="00760225"/>
    <w:rsid w:val="0079280C"/>
    <w:rsid w:val="007E2ED8"/>
    <w:rsid w:val="00802D14"/>
    <w:rsid w:val="008177E2"/>
    <w:rsid w:val="008760C8"/>
    <w:rsid w:val="008A4618"/>
    <w:rsid w:val="008C1819"/>
    <w:rsid w:val="008D4160"/>
    <w:rsid w:val="009043ED"/>
    <w:rsid w:val="0096075B"/>
    <w:rsid w:val="00966E79"/>
    <w:rsid w:val="009734B4"/>
    <w:rsid w:val="009A3A6F"/>
    <w:rsid w:val="009A6BCD"/>
    <w:rsid w:val="009B0850"/>
    <w:rsid w:val="009E6749"/>
    <w:rsid w:val="00AB65D9"/>
    <w:rsid w:val="00AB750D"/>
    <w:rsid w:val="00AE71B8"/>
    <w:rsid w:val="00B3627C"/>
    <w:rsid w:val="00B47F3B"/>
    <w:rsid w:val="00B50135"/>
    <w:rsid w:val="00B62344"/>
    <w:rsid w:val="00BA28FF"/>
    <w:rsid w:val="00BB0E0D"/>
    <w:rsid w:val="00BD1E93"/>
    <w:rsid w:val="00BE11EB"/>
    <w:rsid w:val="00C23C58"/>
    <w:rsid w:val="00C3161F"/>
    <w:rsid w:val="00C36F4A"/>
    <w:rsid w:val="00C51682"/>
    <w:rsid w:val="00C55C92"/>
    <w:rsid w:val="00C8259C"/>
    <w:rsid w:val="00CA7451"/>
    <w:rsid w:val="00CD15ED"/>
    <w:rsid w:val="00CF2EB9"/>
    <w:rsid w:val="00D15DFD"/>
    <w:rsid w:val="00D64527"/>
    <w:rsid w:val="00D64E3D"/>
    <w:rsid w:val="00D82180"/>
    <w:rsid w:val="00D921A4"/>
    <w:rsid w:val="00DB1C19"/>
    <w:rsid w:val="00DC7E75"/>
    <w:rsid w:val="00DF00D5"/>
    <w:rsid w:val="00E354FA"/>
    <w:rsid w:val="00E76026"/>
    <w:rsid w:val="00E94AD4"/>
    <w:rsid w:val="00EB250F"/>
    <w:rsid w:val="00F238C6"/>
    <w:rsid w:val="00F3243A"/>
    <w:rsid w:val="00F41981"/>
    <w:rsid w:val="00FA0685"/>
    <w:rsid w:val="00FA74A4"/>
    <w:rsid w:val="00FE2FEF"/>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11E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B50135"/>
    <w:pPr>
      <w:autoSpaceDE w:val="0"/>
      <w:autoSpaceDN w:val="0"/>
      <w:adjustRightInd w:val="0"/>
      <w:spacing w:after="0" w:line="240" w:lineRule="auto"/>
    </w:pPr>
    <w:rPr>
      <w:rFonts w:ascii="Arial Black" w:hAnsi="Arial Black" w:cs="Arial Black"/>
      <w:color w:val="000000"/>
      <w:sz w:val="24"/>
      <w:szCs w:val="24"/>
    </w:rPr>
  </w:style>
  <w:style w:type="paragraph" w:styleId="BalloonText">
    <w:name w:val="Balloon Text"/>
    <w:basedOn w:val="Normal"/>
    <w:link w:val="BalloonTextChar"/>
    <w:uiPriority w:val="99"/>
    <w:semiHidden/>
    <w:unhideWhenUsed/>
    <w:rsid w:val="00D15D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5DFD"/>
    <w:rPr>
      <w:rFonts w:ascii="Tahoma" w:hAnsi="Tahoma" w:cs="Tahoma"/>
      <w:sz w:val="16"/>
      <w:szCs w:val="16"/>
    </w:rPr>
  </w:style>
  <w:style w:type="paragraph" w:styleId="ListParagraph">
    <w:name w:val="List Paragraph"/>
    <w:basedOn w:val="Normal"/>
    <w:uiPriority w:val="34"/>
    <w:qFormat/>
    <w:rsid w:val="00DC7E75"/>
    <w:pPr>
      <w:ind w:left="720"/>
      <w:contextualSpacing/>
    </w:pPr>
  </w:style>
  <w:style w:type="paragraph" w:styleId="Header">
    <w:name w:val="header"/>
    <w:basedOn w:val="Normal"/>
    <w:link w:val="HeaderChar"/>
    <w:uiPriority w:val="99"/>
    <w:unhideWhenUsed/>
    <w:rsid w:val="003565E8"/>
    <w:pPr>
      <w:tabs>
        <w:tab w:val="center" w:pos="4513"/>
        <w:tab w:val="right" w:pos="9026"/>
      </w:tabs>
      <w:spacing w:after="0" w:line="240" w:lineRule="auto"/>
    </w:pPr>
  </w:style>
  <w:style w:type="character" w:customStyle="1" w:styleId="HeaderChar">
    <w:name w:val="Header Char"/>
    <w:basedOn w:val="DefaultParagraphFont"/>
    <w:link w:val="Header"/>
    <w:uiPriority w:val="99"/>
    <w:rsid w:val="003565E8"/>
  </w:style>
  <w:style w:type="paragraph" w:styleId="Footer">
    <w:name w:val="footer"/>
    <w:basedOn w:val="Normal"/>
    <w:link w:val="FooterChar"/>
    <w:uiPriority w:val="99"/>
    <w:unhideWhenUsed/>
    <w:rsid w:val="003565E8"/>
    <w:pPr>
      <w:tabs>
        <w:tab w:val="center" w:pos="4513"/>
        <w:tab w:val="right" w:pos="9026"/>
      </w:tabs>
      <w:spacing w:after="0" w:line="240" w:lineRule="auto"/>
    </w:pPr>
  </w:style>
  <w:style w:type="character" w:customStyle="1" w:styleId="FooterChar">
    <w:name w:val="Footer Char"/>
    <w:basedOn w:val="DefaultParagraphFont"/>
    <w:link w:val="Footer"/>
    <w:uiPriority w:val="99"/>
    <w:rsid w:val="003565E8"/>
  </w:style>
  <w:style w:type="table" w:styleId="TableGrid">
    <w:name w:val="Table Grid"/>
    <w:basedOn w:val="TableNormal"/>
    <w:uiPriority w:val="59"/>
    <w:rsid w:val="009043E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9734B4"/>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230001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footer" Target="footer3.xml"/><Relationship Id="rId10" Type="http://schemas.openxmlformats.org/officeDocument/2006/relationships/image" Target="media/image4.emf"/><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header" Target="head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BED63D091EF2459187AD2A843BFC2927"/>
        <w:category>
          <w:name w:val="General"/>
          <w:gallery w:val="placeholder"/>
        </w:category>
        <w:types>
          <w:type w:val="bbPlcHdr"/>
        </w:types>
        <w:behaviors>
          <w:behavior w:val="content"/>
        </w:behaviors>
        <w:guid w:val="{96E0EBC2-C61A-4287-A3D9-4D347CFAA75C}"/>
      </w:docPartPr>
      <w:docPartBody>
        <w:p w:rsidR="00F34E90" w:rsidRDefault="00A7688A" w:rsidP="00A7688A">
          <w:pPr>
            <w:pStyle w:val="BED63D091EF2459187AD2A843BFC2927"/>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A7688A"/>
    <w:rsid w:val="000B23B7"/>
    <w:rsid w:val="001851F9"/>
    <w:rsid w:val="00866B0D"/>
    <w:rsid w:val="009035FB"/>
    <w:rsid w:val="00917B36"/>
    <w:rsid w:val="00A7688A"/>
    <w:rsid w:val="00B92EA7"/>
    <w:rsid w:val="00C87B11"/>
    <w:rsid w:val="00CC4C4A"/>
    <w:rsid w:val="00ED5A35"/>
    <w:rsid w:val="00F34E90"/>
    <w:rsid w:val="00FC1A46"/>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34E9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D63D091EF2459187AD2A843BFC2927">
    <w:name w:val="BED63D091EF2459187AD2A843BFC2927"/>
    <w:rsid w:val="00A7688A"/>
  </w:style>
  <w:style w:type="paragraph" w:customStyle="1" w:styleId="AF028F316F764ED6A60DCCA0B9E27092">
    <w:name w:val="AF028F316F764ED6A60DCCA0B9E27092"/>
    <w:rsid w:val="00A7688A"/>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971</TotalTime>
  <Pages>1</Pages>
  <Words>3996</Words>
  <Characters>22781</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10CV757 – Solid Waste Management</dc:title>
  <dc:subject/>
  <dc:creator>admin</dc:creator>
  <cp:keywords/>
  <dc:description/>
  <cp:lastModifiedBy>admin</cp:lastModifiedBy>
  <cp:revision>42</cp:revision>
  <dcterms:created xsi:type="dcterms:W3CDTF">2015-09-08T15:45:00Z</dcterms:created>
  <dcterms:modified xsi:type="dcterms:W3CDTF">2017-06-08T09:28:00Z</dcterms:modified>
</cp:coreProperties>
</file>